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2F73" w14:textId="77777777" w:rsidR="003964B9" w:rsidRPr="0022446C" w:rsidRDefault="003964B9" w:rsidP="003964B9">
      <w:pPr>
        <w:rPr>
          <w:rFonts w:ascii="Cambria" w:hAnsi="Cambria"/>
        </w:rPr>
      </w:pPr>
      <w:bookmarkStart w:id="0" w:name="_GoBack"/>
      <w:bookmarkEnd w:id="0"/>
    </w:p>
    <w:p w14:paraId="43C44444" w14:textId="77F4EED0" w:rsidR="008D7D16" w:rsidRPr="009D286D" w:rsidRDefault="009439F2" w:rsidP="00F83977">
      <w:pPr>
        <w:pStyle w:val="Intestazione"/>
        <w:jc w:val="center"/>
        <w:rPr>
          <w:rFonts w:ascii="Calibri" w:hAnsi="Calibri"/>
          <w:b/>
          <w:sz w:val="32"/>
          <w:szCs w:val="32"/>
          <w:lang w:val="it-IT"/>
        </w:rPr>
      </w:pPr>
      <w:r>
        <w:rPr>
          <w:rFonts w:ascii="Calibri" w:hAnsi="Calibri"/>
          <w:b/>
          <w:sz w:val="32"/>
          <w:szCs w:val="32"/>
          <w:lang w:val="it-IT"/>
        </w:rPr>
        <w:t>Relazione Annuale 20</w:t>
      </w:r>
      <w:r w:rsidR="00534A40">
        <w:rPr>
          <w:rFonts w:ascii="Calibri" w:hAnsi="Calibri"/>
          <w:b/>
          <w:sz w:val="32"/>
          <w:szCs w:val="32"/>
          <w:lang w:val="it-IT"/>
        </w:rPr>
        <w:t>2</w:t>
      </w:r>
      <w:r w:rsidR="00F15C42">
        <w:rPr>
          <w:rFonts w:ascii="Calibri" w:hAnsi="Calibri"/>
          <w:b/>
          <w:sz w:val="32"/>
          <w:szCs w:val="32"/>
          <w:lang w:val="it-IT"/>
        </w:rPr>
        <w:t>1</w:t>
      </w:r>
    </w:p>
    <w:p w14:paraId="5B7BB759" w14:textId="77777777" w:rsidR="00863DD8" w:rsidRPr="009D286D" w:rsidRDefault="009918A7" w:rsidP="00F83977">
      <w:pPr>
        <w:pStyle w:val="Intestazione"/>
        <w:jc w:val="center"/>
        <w:rPr>
          <w:rFonts w:ascii="Calibri" w:hAnsi="Calibri"/>
          <w:lang w:val="it-IT"/>
        </w:rPr>
      </w:pPr>
      <w:r w:rsidRPr="009D286D">
        <w:rPr>
          <w:rFonts w:ascii="Calibri" w:hAnsi="Calibri"/>
          <w:b/>
          <w:sz w:val="32"/>
          <w:szCs w:val="32"/>
          <w:lang w:val="it-IT"/>
        </w:rPr>
        <w:t>della Commissione Paritetica Docenti Studenti</w:t>
      </w:r>
    </w:p>
    <w:p w14:paraId="3435B896" w14:textId="77777777" w:rsidR="0024145E" w:rsidRPr="0022446C" w:rsidRDefault="00E74B00" w:rsidP="005344D6">
      <w:pPr>
        <w:pStyle w:val="Intestazione"/>
        <w:rPr>
          <w:rFonts w:ascii="Cambria" w:hAnsi="Cambria" w:cs="Times"/>
          <w:lang w:val="it-IT" w:eastAsia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CC1FA" wp14:editId="216A7C0C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304155" cy="1318895"/>
                <wp:effectExtent l="0" t="0" r="444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4155" cy="1318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F9180" w14:textId="77777777" w:rsidR="00557A85" w:rsidRPr="005F0592" w:rsidRDefault="00557A85" w:rsidP="00557A85">
                            <w:pPr>
                              <w:pStyle w:val="Intestazione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Dipartimento/Facoltà di</w:t>
                            </w: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lang w:val="it-IT"/>
                              </w:rPr>
                              <w:t>Medicina e Chirurgia</w:t>
                            </w:r>
                          </w:p>
                          <w:p w14:paraId="385DB3D7" w14:textId="77777777" w:rsidR="00557A85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Denominazione del Corso di Studio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Medicine And </w:t>
                            </w:r>
                            <w:proofErr w:type="spellStart"/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Surgery</w:t>
                            </w:r>
                            <w:proofErr w:type="spellEnd"/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 (Medicina e Chirurgia</w:t>
                            </w:r>
                            <w:r w:rsidR="007C604E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 in inglese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)</w:t>
                            </w:r>
                          </w:p>
                          <w:p w14:paraId="7DC91EDC" w14:textId="77777777" w:rsidR="00557A85" w:rsidRPr="0022446C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Classe</w:t>
                            </w: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: </w:t>
                            </w:r>
                            <w:r w:rsidRPr="004876B1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L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M-41</w:t>
                            </w:r>
                          </w:p>
                          <w:p w14:paraId="27B1E35F" w14:textId="77777777" w:rsidR="00557A85" w:rsidRPr="00DA6A8C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Sede</w:t>
                            </w:r>
                            <w:r w:rsidRPr="0022446C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</w:t>
                            </w:r>
                            <w:r w:rsidRPr="00E44902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Unica - Università degli Studi di Roma “Tor Vergata”</w:t>
                            </w:r>
                          </w:p>
                          <w:p w14:paraId="6E6C7A51" w14:textId="77777777" w:rsidR="00C260D0" w:rsidRPr="00DA6A8C" w:rsidRDefault="00C260D0" w:rsidP="00FD15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5pt;width:417.65pt;height:10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" filled="f">
                <v:path arrowok="t"/>
                <v:textbox inset=",7.2pt,,7.2pt">
                  <w:txbxContent>
                    <w:p w:rsidR="00557A85" w:rsidRPr="005F0592" w:rsidRDefault="00557A85" w:rsidP="00557A85">
                      <w:pPr>
                        <w:pStyle w:val="Intestazione"/>
                        <w:rPr>
                          <w:rFonts w:ascii="Cambria" w:hAnsi="Cambria"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>Dipartimento/Facoltà di</w:t>
                      </w: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lang w:val="it-IT"/>
                        </w:rPr>
                        <w:t>Medicina e Chirurgia</w:t>
                      </w:r>
                    </w:p>
                    <w:p w:rsidR="00557A85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Denominazione del Corso di Studio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Medicine And </w:t>
                      </w:r>
                      <w:proofErr w:type="spellStart"/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Surgery</w:t>
                      </w:r>
                      <w:proofErr w:type="spellEnd"/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 (Medicina e Chirurgia</w:t>
                      </w:r>
                      <w:r w:rsidR="007C604E"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 in inglese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)</w:t>
                      </w:r>
                    </w:p>
                    <w:p w:rsidR="00557A85" w:rsidRPr="0022446C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Classe</w:t>
                      </w: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: </w:t>
                      </w:r>
                      <w:r w:rsidRPr="004876B1">
                        <w:rPr>
                          <w:rFonts w:ascii="Cambria" w:hAnsi="Cambria" w:cs="Lucida Sans Unicode"/>
                          <w:lang w:val="it-IT" w:eastAsia="it-IT"/>
                        </w:rPr>
                        <w:t>L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M-41</w:t>
                      </w:r>
                    </w:p>
                    <w:p w:rsidR="00557A85" w:rsidRPr="00DA6A8C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Sede</w:t>
                      </w:r>
                      <w:r w:rsidRPr="0022446C"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</w:t>
                      </w:r>
                      <w:r w:rsidRPr="00E44902">
                        <w:rPr>
                          <w:rFonts w:ascii="Cambria" w:hAnsi="Cambria" w:cs="Lucida Sans Unicode"/>
                          <w:lang w:val="it-IT" w:eastAsia="it-IT"/>
                        </w:rPr>
                        <w:t>Unica - Università degli Studi di Roma “Tor Vergata”</w:t>
                      </w:r>
                    </w:p>
                    <w:p w:rsidR="00C260D0" w:rsidRPr="00DA6A8C" w:rsidRDefault="00C260D0" w:rsidP="00FD156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71183" w14:textId="77777777" w:rsidR="0024145E" w:rsidRDefault="0024145E" w:rsidP="003964B9">
      <w:pPr>
        <w:rPr>
          <w:rFonts w:ascii="Cambria" w:hAnsi="Cambria"/>
          <w:lang w:val="it-IT"/>
        </w:rPr>
      </w:pPr>
    </w:p>
    <w:p w14:paraId="206778DA" w14:textId="77777777" w:rsidR="00F67EA9" w:rsidRPr="009D286D" w:rsidRDefault="00F67EA9" w:rsidP="00F67EA9">
      <w:pPr>
        <w:rPr>
          <w:rFonts w:ascii="Cambria" w:hAnsi="Cambria"/>
          <w:lang w:val="it-IT"/>
        </w:rPr>
      </w:pPr>
    </w:p>
    <w:p w14:paraId="3C9407C1" w14:textId="77777777" w:rsidR="00F67EA9" w:rsidRPr="009D286D" w:rsidRDefault="00667757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A) Analisi e proposte relativamente a</w:t>
      </w:r>
      <w:r w:rsidR="00F67EA9" w:rsidRPr="009D286D">
        <w:rPr>
          <w:rFonts w:ascii="Cambria" w:hAnsi="Cambria"/>
          <w:b/>
          <w:lang w:val="it-IT"/>
        </w:rPr>
        <w:t xml:space="preserve"> gestione e u</w:t>
      </w:r>
      <w:r>
        <w:rPr>
          <w:rFonts w:ascii="Cambria" w:hAnsi="Cambria"/>
          <w:b/>
          <w:lang w:val="it-IT"/>
        </w:rPr>
        <w:t>tilizzo dei questionari sul</w:t>
      </w:r>
      <w:r w:rsidR="00F67EA9" w:rsidRPr="009D286D">
        <w:rPr>
          <w:rFonts w:ascii="Cambria" w:hAnsi="Cambria"/>
          <w:b/>
          <w:lang w:val="it-IT"/>
        </w:rPr>
        <w:t xml:space="preserve"> grado di soddisfazione degli studenti</w:t>
      </w:r>
    </w:p>
    <w:p w14:paraId="15FA58AC" w14:textId="77777777" w:rsidR="00F67EA9" w:rsidRPr="009D286D" w:rsidRDefault="00F67EA9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402884FE" w14:textId="77777777" w:rsidR="00E601DD" w:rsidRPr="009D286D" w:rsidRDefault="00E601D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Principali criticità rilevate </w:t>
      </w:r>
      <w:r w:rsidR="00D32ECE">
        <w:rPr>
          <w:rFonts w:ascii="Cambria" w:hAnsi="Cambria"/>
          <w:sz w:val="22"/>
          <w:lang w:val="it-IT"/>
        </w:rPr>
        <w:t xml:space="preserve"> </w:t>
      </w:r>
    </w:p>
    <w:p w14:paraId="248BE222" w14:textId="0BB7FB3A" w:rsidR="00647E1D" w:rsidRPr="00F15C42" w:rsidRDefault="00D32ECE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sz w:val="22"/>
          <w:lang w:val="it-IT"/>
        </w:rPr>
        <w:t>La</w:t>
      </w:r>
      <w:r w:rsidR="00E601DD">
        <w:rPr>
          <w:rFonts w:ascii="Cambria" w:hAnsi="Cambria"/>
          <w:sz w:val="22"/>
          <w:lang w:val="it-IT"/>
        </w:rPr>
        <w:t xml:space="preserve"> maggioranza degli indicatori estratti dai questionari </w:t>
      </w:r>
      <w:r w:rsidR="00647E1D">
        <w:rPr>
          <w:rFonts w:ascii="Cambria" w:hAnsi="Cambria"/>
          <w:color w:val="000000" w:themeColor="text1"/>
          <w:sz w:val="22"/>
          <w:lang w:val="it-IT"/>
        </w:rPr>
        <w:t>d</w:t>
      </w:r>
      <w:r w:rsidR="00F15C42">
        <w:rPr>
          <w:rFonts w:ascii="Cambria" w:hAnsi="Cambria"/>
          <w:color w:val="000000" w:themeColor="text1"/>
          <w:sz w:val="22"/>
          <w:lang w:val="it-IT"/>
        </w:rPr>
        <w:t>e</w:t>
      </w:r>
      <w:r w:rsidR="00647E1D">
        <w:rPr>
          <w:rFonts w:ascii="Cambria" w:hAnsi="Cambria"/>
          <w:color w:val="000000" w:themeColor="text1"/>
          <w:sz w:val="22"/>
          <w:lang w:val="it-IT"/>
        </w:rPr>
        <w:t>lla scheda di Almalaurea relativa ai questionari de</w:t>
      </w:r>
      <w:r w:rsidR="00A50A3C">
        <w:rPr>
          <w:rFonts w:ascii="Cambria" w:hAnsi="Cambria"/>
          <w:color w:val="000000" w:themeColor="text1"/>
          <w:sz w:val="22"/>
          <w:lang w:val="it-IT"/>
        </w:rPr>
        <w:t xml:space="preserve">i </w:t>
      </w:r>
      <w:r w:rsidR="00F15C42">
        <w:rPr>
          <w:rFonts w:ascii="Cambria" w:hAnsi="Cambria"/>
          <w:color w:val="000000" w:themeColor="text1"/>
          <w:sz w:val="22"/>
          <w:lang w:val="it-IT"/>
        </w:rPr>
        <w:t>21</w:t>
      </w:r>
      <w:r w:rsidR="00A50A3C">
        <w:rPr>
          <w:rFonts w:ascii="Cambria" w:hAnsi="Cambria"/>
          <w:color w:val="000000" w:themeColor="text1"/>
          <w:sz w:val="22"/>
          <w:lang w:val="it-IT"/>
        </w:rPr>
        <w:t>/</w:t>
      </w:r>
      <w:r w:rsidR="00F15C42">
        <w:rPr>
          <w:rFonts w:ascii="Cambria" w:hAnsi="Cambria"/>
          <w:color w:val="000000" w:themeColor="text1"/>
          <w:sz w:val="22"/>
          <w:lang w:val="it-IT"/>
        </w:rPr>
        <w:t>24</w:t>
      </w:r>
      <w:r w:rsidR="00647E1D">
        <w:rPr>
          <w:rFonts w:ascii="Cambria" w:hAnsi="Cambria"/>
          <w:color w:val="000000" w:themeColor="text1"/>
          <w:sz w:val="22"/>
          <w:lang w:val="it-IT"/>
        </w:rPr>
        <w:t xml:space="preserve"> laureati nel </w:t>
      </w:r>
      <w:r w:rsidR="00F15C42">
        <w:rPr>
          <w:rFonts w:ascii="Cambria" w:hAnsi="Cambria"/>
          <w:color w:val="000000" w:themeColor="text1"/>
          <w:sz w:val="22"/>
          <w:lang w:val="it-IT"/>
        </w:rPr>
        <w:t>2020</w:t>
      </w:r>
      <w:r w:rsidR="00A50A3C">
        <w:rPr>
          <w:rFonts w:ascii="Cambria" w:hAnsi="Cambria"/>
          <w:color w:val="000000" w:themeColor="text1"/>
          <w:sz w:val="22"/>
          <w:lang w:val="it-IT"/>
        </w:rPr>
        <w:t xml:space="preserve"> che hanno compilato il questionario</w:t>
      </w:r>
      <w:r w:rsidR="00647E1D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="00647E1D" w:rsidRPr="00FF7653">
        <w:rPr>
          <w:rFonts w:ascii="Cambria" w:hAnsi="Cambria"/>
          <w:color w:val="000000" w:themeColor="text1"/>
          <w:sz w:val="22"/>
          <w:lang w:val="it-IT"/>
        </w:rPr>
        <w:t xml:space="preserve">sono ottimi con una percentuale di gradimento </w:t>
      </w:r>
      <w:r w:rsidR="00647E1D">
        <w:rPr>
          <w:rFonts w:ascii="Cambria" w:hAnsi="Cambria"/>
          <w:color w:val="000000" w:themeColor="text1"/>
          <w:sz w:val="22"/>
          <w:lang w:val="it-IT"/>
        </w:rPr>
        <w:t xml:space="preserve">sull’esperienza universitaria </w:t>
      </w:r>
      <w:r w:rsidR="00714A40">
        <w:rPr>
          <w:rFonts w:ascii="Cambria" w:hAnsi="Cambria"/>
          <w:color w:val="000000" w:themeColor="text1"/>
          <w:sz w:val="22"/>
          <w:lang w:val="it-IT"/>
        </w:rPr>
        <w:t xml:space="preserve">complessiva </w:t>
      </w:r>
      <w:r w:rsidR="00647E1D" w:rsidRPr="00FF7653">
        <w:rPr>
          <w:rFonts w:ascii="Cambria" w:hAnsi="Cambria"/>
          <w:color w:val="000000" w:themeColor="text1"/>
          <w:sz w:val="22"/>
          <w:lang w:val="it-IT"/>
        </w:rPr>
        <w:t xml:space="preserve">pari al </w:t>
      </w:r>
      <w:r w:rsidR="00CF71DA">
        <w:rPr>
          <w:rFonts w:ascii="Cambria" w:hAnsi="Cambria"/>
          <w:color w:val="000000" w:themeColor="text1"/>
          <w:sz w:val="22"/>
          <w:lang w:val="it-IT"/>
        </w:rPr>
        <w:t>95</w:t>
      </w:r>
      <w:r w:rsidR="00647E1D" w:rsidRPr="00FF7653">
        <w:rPr>
          <w:rFonts w:ascii="Cambria" w:hAnsi="Cambria"/>
          <w:color w:val="000000" w:themeColor="text1"/>
          <w:sz w:val="22"/>
          <w:lang w:val="it-IT"/>
        </w:rPr>
        <w:t>%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, anche se con valori </w:t>
      </w:r>
      <w:r w:rsidR="00CF71DA">
        <w:rPr>
          <w:rFonts w:ascii="Cambria" w:hAnsi="Cambria"/>
          <w:color w:val="000000" w:themeColor="text1"/>
          <w:sz w:val="22"/>
          <w:lang w:val="it-IT"/>
        </w:rPr>
        <w:t xml:space="preserve">leggermente 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diversi rispetto </w:t>
      </w:r>
      <w:r w:rsidR="00CF71DA">
        <w:rPr>
          <w:rFonts w:ascii="Cambria" w:hAnsi="Cambria"/>
          <w:color w:val="000000" w:themeColor="text1"/>
          <w:sz w:val="22"/>
          <w:lang w:val="it-IT"/>
        </w:rPr>
        <w:t>agli anni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 scors</w:t>
      </w:r>
      <w:r w:rsidR="00CF71DA">
        <w:rPr>
          <w:rFonts w:ascii="Cambria" w:hAnsi="Cambria"/>
          <w:color w:val="000000" w:themeColor="text1"/>
          <w:sz w:val="22"/>
          <w:lang w:val="it-IT"/>
        </w:rPr>
        <w:t>i</w:t>
      </w:r>
      <w:r w:rsidR="00647E1D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711D43">
        <w:rPr>
          <w:rFonts w:ascii="Cambria" w:hAnsi="Cambria"/>
          <w:color w:val="000000" w:themeColor="text1"/>
          <w:sz w:val="22"/>
          <w:lang w:val="it-IT"/>
        </w:rPr>
        <w:t xml:space="preserve"> dove era del 100% </w:t>
      </w:r>
      <w:r w:rsidR="00647E1D">
        <w:rPr>
          <w:rFonts w:ascii="Cambria" w:hAnsi="Cambria"/>
          <w:color w:val="000000" w:themeColor="text1"/>
          <w:sz w:val="22"/>
          <w:lang w:val="it-IT"/>
        </w:rPr>
        <w:t>(</w:t>
      </w:r>
      <w:r w:rsidR="00A262AA">
        <w:rPr>
          <w:rFonts w:ascii="Cambria" w:hAnsi="Cambria"/>
          <w:color w:val="000000" w:themeColor="text1"/>
          <w:sz w:val="22"/>
          <w:lang w:val="it-IT"/>
        </w:rPr>
        <w:t>7</w:t>
      </w:r>
      <w:r w:rsidR="00CF71DA">
        <w:rPr>
          <w:rFonts w:ascii="Cambria" w:hAnsi="Cambria"/>
          <w:color w:val="000000" w:themeColor="text1"/>
          <w:sz w:val="22"/>
          <w:lang w:val="it-IT"/>
        </w:rPr>
        <w:t>6%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 per 20</w:t>
      </w:r>
      <w:r w:rsidR="00CF71DA">
        <w:rPr>
          <w:rFonts w:ascii="Cambria" w:hAnsi="Cambria"/>
          <w:color w:val="000000" w:themeColor="text1"/>
          <w:sz w:val="22"/>
          <w:lang w:val="it-IT"/>
        </w:rPr>
        <w:t>20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 vs </w:t>
      </w:r>
      <w:r w:rsidR="00CF71DA">
        <w:rPr>
          <w:rFonts w:ascii="Cambria" w:hAnsi="Cambria"/>
          <w:color w:val="000000" w:themeColor="text1"/>
          <w:sz w:val="22"/>
          <w:lang w:val="it-IT"/>
        </w:rPr>
        <w:t xml:space="preserve">78% per 2019 e </w:t>
      </w:r>
      <w:r w:rsidR="00647E1D">
        <w:rPr>
          <w:rFonts w:ascii="Cambria" w:hAnsi="Cambria"/>
          <w:color w:val="000000" w:themeColor="text1"/>
          <w:sz w:val="22"/>
          <w:lang w:val="it-IT"/>
        </w:rPr>
        <w:t>91%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 per 2018</w:t>
      </w:r>
      <w:r w:rsidR="00647E1D">
        <w:rPr>
          <w:rFonts w:ascii="Cambria" w:hAnsi="Cambria"/>
          <w:color w:val="000000" w:themeColor="text1"/>
          <w:sz w:val="22"/>
          <w:lang w:val="it-IT"/>
        </w:rPr>
        <w:t xml:space="preserve"> decisamente si e </w:t>
      </w:r>
      <w:r w:rsidR="00CF71DA">
        <w:rPr>
          <w:rFonts w:ascii="Cambria" w:hAnsi="Cambria"/>
          <w:color w:val="000000" w:themeColor="text1"/>
          <w:sz w:val="22"/>
          <w:lang w:val="it-IT"/>
        </w:rPr>
        <w:t xml:space="preserve">18% vs </w:t>
      </w:r>
      <w:r w:rsidR="00A262AA">
        <w:rPr>
          <w:rFonts w:ascii="Cambria" w:hAnsi="Cambria"/>
          <w:color w:val="000000" w:themeColor="text1"/>
          <w:sz w:val="22"/>
          <w:lang w:val="it-IT"/>
        </w:rPr>
        <w:t>22</w:t>
      </w:r>
      <w:r w:rsidR="00CF71DA">
        <w:rPr>
          <w:rFonts w:ascii="Cambria" w:hAnsi="Cambria"/>
          <w:color w:val="000000" w:themeColor="text1"/>
          <w:sz w:val="22"/>
          <w:lang w:val="it-IT"/>
        </w:rPr>
        <w:t>%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 vs </w:t>
      </w:r>
      <w:r w:rsidR="00647E1D">
        <w:rPr>
          <w:rFonts w:ascii="Cambria" w:hAnsi="Cambria"/>
          <w:color w:val="000000" w:themeColor="text1"/>
          <w:sz w:val="22"/>
          <w:lang w:val="it-IT"/>
        </w:rPr>
        <w:t>9% più si che no</w:t>
      </w:r>
      <w:r w:rsidR="00CF71DA">
        <w:rPr>
          <w:rFonts w:ascii="Cambria" w:hAnsi="Cambria"/>
          <w:color w:val="000000" w:themeColor="text1"/>
          <w:sz w:val="22"/>
          <w:lang w:val="it-IT"/>
        </w:rPr>
        <w:t>, con 4.8% più no che si nel 2020</w:t>
      </w:r>
      <w:r w:rsidR="00647E1D">
        <w:rPr>
          <w:rFonts w:ascii="Cambria" w:hAnsi="Cambria"/>
          <w:color w:val="000000" w:themeColor="text1"/>
          <w:sz w:val="22"/>
          <w:lang w:val="it-IT"/>
        </w:rPr>
        <w:t>)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>soddisfazione al 100% dei rapporti con i docenti in generale</w:t>
      </w:r>
      <w:r w:rsidR="00443123">
        <w:rPr>
          <w:rFonts w:ascii="Cambria" w:hAnsi="Cambria" w:cs="'° ˛"/>
          <w:sz w:val="22"/>
          <w:szCs w:val="22"/>
          <w:lang w:val="it-IT" w:eastAsia="it-IT"/>
        </w:rPr>
        <w:t xml:space="preserve">, con valori </w:t>
      </w:r>
      <w:r w:rsidR="00CF71DA">
        <w:rPr>
          <w:rFonts w:ascii="Cambria" w:hAnsi="Cambria" w:cs="'° ˛"/>
          <w:sz w:val="22"/>
          <w:szCs w:val="22"/>
          <w:lang w:val="it-IT" w:eastAsia="it-IT"/>
        </w:rPr>
        <w:t xml:space="preserve">di nuovo leggermente diversi rispetto </w:t>
      </w:r>
      <w:r w:rsidR="00443123">
        <w:rPr>
          <w:rFonts w:ascii="Cambria" w:hAnsi="Cambria" w:cs="'° ˛"/>
          <w:sz w:val="22"/>
          <w:szCs w:val="22"/>
          <w:lang w:val="it-IT" w:eastAsia="it-IT"/>
        </w:rPr>
        <w:t>a quelli dell’anno scorso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(</w:t>
      </w:r>
      <w:r w:rsidR="00CF71DA">
        <w:rPr>
          <w:rFonts w:ascii="Cambria" w:hAnsi="Cambria" w:cs="'° ˛"/>
          <w:sz w:val="22"/>
          <w:szCs w:val="22"/>
          <w:lang w:val="it-IT" w:eastAsia="it-IT"/>
        </w:rPr>
        <w:t xml:space="preserve">52.4% vs </w:t>
      </w:r>
      <w:r w:rsidR="00DF2B7F">
        <w:rPr>
          <w:rFonts w:ascii="Cambria" w:hAnsi="Cambria"/>
          <w:color w:val="000000" w:themeColor="text1"/>
          <w:sz w:val="22"/>
          <w:lang w:val="it-IT"/>
        </w:rPr>
        <w:t>6</w:t>
      </w:r>
      <w:r w:rsidR="00443123">
        <w:rPr>
          <w:rFonts w:ascii="Cambria" w:hAnsi="Cambria"/>
          <w:color w:val="000000" w:themeColor="text1"/>
          <w:sz w:val="22"/>
          <w:lang w:val="it-IT"/>
        </w:rPr>
        <w:t>7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% decisamente si e </w:t>
      </w:r>
      <w:r w:rsidR="00CF71DA">
        <w:rPr>
          <w:rFonts w:ascii="Cambria" w:hAnsi="Cambria"/>
          <w:color w:val="000000" w:themeColor="text1"/>
          <w:sz w:val="22"/>
          <w:lang w:val="it-IT"/>
        </w:rPr>
        <w:t xml:space="preserve">47.6% vs </w:t>
      </w:r>
      <w:r w:rsidR="00DF2B7F">
        <w:rPr>
          <w:rFonts w:ascii="Cambria" w:hAnsi="Cambria"/>
          <w:color w:val="000000" w:themeColor="text1"/>
          <w:sz w:val="22"/>
          <w:lang w:val="it-IT"/>
        </w:rPr>
        <w:t>3</w:t>
      </w:r>
      <w:r w:rsidR="00443123">
        <w:rPr>
          <w:rFonts w:ascii="Cambria" w:hAnsi="Cambria"/>
          <w:color w:val="000000" w:themeColor="text1"/>
          <w:sz w:val="22"/>
          <w:lang w:val="it-IT"/>
        </w:rPr>
        <w:t>3</w:t>
      </w:r>
      <w:r w:rsidR="00DF2B7F">
        <w:rPr>
          <w:rFonts w:ascii="Cambria" w:hAnsi="Cambria"/>
          <w:color w:val="000000" w:themeColor="text1"/>
          <w:sz w:val="22"/>
          <w:lang w:val="it-IT"/>
        </w:rPr>
        <w:t>% più si che no),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e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</w:t>
      </w:r>
      <w:r w:rsidR="00CF71DA">
        <w:rPr>
          <w:rFonts w:ascii="Cambria" w:hAnsi="Cambria" w:cs="'° ˛"/>
          <w:sz w:val="22"/>
          <w:szCs w:val="22"/>
          <w:lang w:val="it-IT" w:eastAsia="it-IT"/>
        </w:rPr>
        <w:t xml:space="preserve">minore 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soddisfazione dei rapporti con 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>gli studenti</w:t>
      </w:r>
      <w:r w:rsidR="00CF71DA">
        <w:rPr>
          <w:rFonts w:ascii="Cambria" w:hAnsi="Cambria" w:cs="'° ˛"/>
          <w:sz w:val="22"/>
          <w:szCs w:val="22"/>
          <w:lang w:val="it-IT" w:eastAsia="it-IT"/>
        </w:rPr>
        <w:t xml:space="preserve"> rispetto al 2019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(</w:t>
      </w:r>
      <w:r w:rsidR="00CF71DA">
        <w:rPr>
          <w:rFonts w:ascii="Cambria" w:hAnsi="Cambria" w:cs="'° ˛"/>
          <w:sz w:val="22"/>
          <w:szCs w:val="22"/>
          <w:lang w:val="it-IT" w:eastAsia="it-IT"/>
        </w:rPr>
        <w:t xml:space="preserve">57% vs </w:t>
      </w:r>
      <w:r w:rsidR="00714A40">
        <w:rPr>
          <w:rFonts w:ascii="Cambria" w:hAnsi="Cambria"/>
          <w:color w:val="000000" w:themeColor="text1"/>
          <w:sz w:val="22"/>
          <w:lang w:val="it-IT"/>
        </w:rPr>
        <w:t>7</w:t>
      </w:r>
      <w:r w:rsidR="00443123">
        <w:rPr>
          <w:rFonts w:ascii="Cambria" w:hAnsi="Cambria"/>
          <w:color w:val="000000" w:themeColor="text1"/>
          <w:sz w:val="22"/>
          <w:lang w:val="it-IT"/>
        </w:rPr>
        <w:t>8</w:t>
      </w:r>
      <w:r w:rsidR="00DF2B7F">
        <w:rPr>
          <w:rFonts w:ascii="Cambria" w:hAnsi="Cambria"/>
          <w:color w:val="000000" w:themeColor="text1"/>
          <w:sz w:val="22"/>
          <w:lang w:val="it-IT"/>
        </w:rPr>
        <w:t>% decisamente si e</w:t>
      </w:r>
      <w:r w:rsidR="00CF71DA">
        <w:rPr>
          <w:rFonts w:ascii="Cambria" w:hAnsi="Cambria"/>
          <w:color w:val="000000" w:themeColor="text1"/>
          <w:sz w:val="22"/>
          <w:lang w:val="it-IT"/>
        </w:rPr>
        <w:t xml:space="preserve"> 28.6% vs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714A40">
        <w:rPr>
          <w:rFonts w:ascii="Cambria" w:hAnsi="Cambria"/>
          <w:color w:val="000000" w:themeColor="text1"/>
          <w:sz w:val="22"/>
          <w:lang w:val="it-IT"/>
        </w:rPr>
        <w:t>2</w:t>
      </w:r>
      <w:r w:rsidR="00443123">
        <w:rPr>
          <w:rFonts w:ascii="Cambria" w:hAnsi="Cambria"/>
          <w:color w:val="000000" w:themeColor="text1"/>
          <w:sz w:val="22"/>
          <w:lang w:val="it-IT"/>
        </w:rPr>
        <w:t>2</w:t>
      </w:r>
      <w:r w:rsidR="00DF2B7F">
        <w:rPr>
          <w:rFonts w:ascii="Cambria" w:hAnsi="Cambria"/>
          <w:color w:val="000000" w:themeColor="text1"/>
          <w:sz w:val="22"/>
          <w:lang w:val="it-IT"/>
        </w:rPr>
        <w:t>% più si che no)</w:t>
      </w:r>
      <w:r w:rsidR="00E66E16">
        <w:rPr>
          <w:rFonts w:ascii="Cambria" w:hAnsi="Cambria"/>
          <w:color w:val="000000" w:themeColor="text1"/>
          <w:sz w:val="22"/>
          <w:lang w:val="it-IT"/>
        </w:rPr>
        <w:t xml:space="preserve">, con </w:t>
      </w:r>
      <w:r w:rsidR="00E66E16">
        <w:rPr>
          <w:rFonts w:ascii="Cambria" w:hAnsi="Cambria" w:cs="'° ˛"/>
          <w:sz w:val="22"/>
          <w:szCs w:val="22"/>
          <w:lang w:val="it-IT" w:eastAsia="it-IT"/>
        </w:rPr>
        <w:t>un</w:t>
      </w:r>
      <w:r w:rsidR="00E66E16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</w:t>
      </w:r>
      <w:r w:rsidR="00CF71DA">
        <w:rPr>
          <w:rFonts w:ascii="Cambria" w:hAnsi="Cambria" w:cs="'° ˛"/>
          <w:sz w:val="22"/>
          <w:szCs w:val="22"/>
          <w:lang w:val="it-IT" w:eastAsia="it-IT"/>
        </w:rPr>
        <w:t xml:space="preserve">86% </w:t>
      </w:r>
      <w:r w:rsidR="00E66E16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</w:t>
      </w:r>
      <w:r w:rsidR="00E66E16">
        <w:rPr>
          <w:rFonts w:ascii="Cambria" w:hAnsi="Cambria" w:cs="'° ˛"/>
          <w:sz w:val="22"/>
          <w:szCs w:val="22"/>
          <w:lang w:val="it-IT" w:eastAsia="it-IT"/>
        </w:rPr>
        <w:t>di laureati che si iscriverebbe di nuovo allo stesso corso dell’Ateneo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 xml:space="preserve"> (</w:t>
      </w:r>
      <w:r w:rsidR="00711D43">
        <w:rPr>
          <w:rFonts w:ascii="Cambria" w:hAnsi="Cambria" w:cs="'° ˛"/>
          <w:sz w:val="22"/>
          <w:szCs w:val="22"/>
          <w:lang w:val="it-IT" w:eastAsia="it-IT"/>
        </w:rPr>
        <w:t>in decremento rispetto al 100%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 xml:space="preserve"> </w:t>
      </w:r>
      <w:r w:rsidR="00711D43">
        <w:rPr>
          <w:rFonts w:ascii="Cambria" w:hAnsi="Cambria" w:cs="'° ˛"/>
          <w:sz w:val="22"/>
          <w:szCs w:val="22"/>
          <w:lang w:val="it-IT" w:eastAsia="it-IT"/>
        </w:rPr>
        <w:t xml:space="preserve">degli anni 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>scors</w:t>
      </w:r>
      <w:r w:rsidR="00711D43">
        <w:rPr>
          <w:rFonts w:ascii="Cambria" w:hAnsi="Cambria" w:cs="'° ˛"/>
          <w:sz w:val="22"/>
          <w:szCs w:val="22"/>
          <w:lang w:val="it-IT" w:eastAsia="it-IT"/>
        </w:rPr>
        <w:t>i 2019 e 2018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>)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>.</w:t>
      </w:r>
    </w:p>
    <w:p w14:paraId="256EEA06" w14:textId="4E1FF166" w:rsidR="00C373BC" w:rsidRPr="00B11883" w:rsidRDefault="00647E1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B11883">
        <w:rPr>
          <w:rFonts w:ascii="Cambria" w:hAnsi="Cambria"/>
          <w:color w:val="000000" w:themeColor="text1"/>
          <w:sz w:val="22"/>
          <w:lang w:val="it-IT"/>
        </w:rPr>
        <w:t>I giudizi molto positivi si evincono anche</w:t>
      </w:r>
      <w:r w:rsidR="002A180F" w:rsidRPr="00B11883">
        <w:rPr>
          <w:rFonts w:ascii="Cambria" w:hAnsi="Cambria"/>
          <w:color w:val="000000" w:themeColor="text1"/>
          <w:sz w:val="22"/>
          <w:lang w:val="it-IT"/>
        </w:rPr>
        <w:t xml:space="preserve"> d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alla scheda </w:t>
      </w:r>
      <w:r w:rsidR="00FF7653" w:rsidRPr="00B11883">
        <w:rPr>
          <w:rFonts w:ascii="Cambria" w:hAnsi="Cambria"/>
          <w:color w:val="000000" w:themeColor="text1"/>
          <w:sz w:val="22"/>
          <w:lang w:val="it-IT"/>
        </w:rPr>
        <w:t xml:space="preserve">pubblica 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SUA del </w:t>
      </w:r>
      <w:proofErr w:type="spellStart"/>
      <w:r w:rsidR="00C373BC" w:rsidRPr="00B11883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 (Quadro B6</w:t>
      </w:r>
      <w:r w:rsidRPr="00B11883">
        <w:rPr>
          <w:rFonts w:ascii="Cambria" w:hAnsi="Cambria"/>
          <w:color w:val="000000" w:themeColor="text1"/>
          <w:sz w:val="22"/>
          <w:lang w:val="it-IT"/>
        </w:rPr>
        <w:t xml:space="preserve"> e B7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) </w:t>
      </w:r>
      <w:r w:rsidRPr="00B11883">
        <w:rPr>
          <w:rFonts w:ascii="Cambria" w:hAnsi="Cambria"/>
          <w:color w:val="000000" w:themeColor="text1"/>
          <w:sz w:val="22"/>
          <w:lang w:val="it-IT"/>
        </w:rPr>
        <w:t xml:space="preserve">con </w:t>
      </w:r>
      <w:r w:rsidR="00A51894" w:rsidRPr="00B11883">
        <w:rPr>
          <w:rFonts w:ascii="Cambria" w:hAnsi="Cambria"/>
          <w:color w:val="000000" w:themeColor="text1"/>
          <w:sz w:val="22"/>
          <w:lang w:val="it-IT"/>
        </w:rPr>
        <w:t xml:space="preserve">tuttavia 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l’opinione </w:t>
      </w:r>
      <w:r w:rsidR="00FF7653" w:rsidRPr="00B11883">
        <w:rPr>
          <w:rFonts w:ascii="Cambria" w:hAnsi="Cambria"/>
          <w:color w:val="000000" w:themeColor="text1"/>
          <w:sz w:val="22"/>
          <w:lang w:val="it-IT"/>
        </w:rPr>
        <w:t xml:space="preserve">positiva 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degli studenti </w:t>
      </w:r>
      <w:r w:rsidRPr="00B11883">
        <w:rPr>
          <w:rFonts w:ascii="Cambria" w:hAnsi="Cambria"/>
          <w:color w:val="000000" w:themeColor="text1"/>
          <w:sz w:val="22"/>
          <w:lang w:val="it-IT"/>
        </w:rPr>
        <w:t xml:space="preserve">e laureati </w:t>
      </w:r>
      <w:r w:rsidR="002A180F" w:rsidRPr="00B11883">
        <w:rPr>
          <w:rFonts w:ascii="Cambria" w:hAnsi="Cambria"/>
          <w:color w:val="000000" w:themeColor="text1"/>
          <w:sz w:val="22"/>
          <w:lang w:val="it-IT"/>
        </w:rPr>
        <w:t>evidenziat</w:t>
      </w:r>
      <w:r w:rsidR="00FF7653" w:rsidRPr="00B11883">
        <w:rPr>
          <w:rFonts w:ascii="Cambria" w:hAnsi="Cambria"/>
          <w:color w:val="000000" w:themeColor="text1"/>
          <w:sz w:val="22"/>
          <w:lang w:val="it-IT"/>
        </w:rPr>
        <w:t>a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 per i dati relativi A.A. 201</w:t>
      </w:r>
      <w:r w:rsidR="00A51894" w:rsidRPr="00B11883">
        <w:rPr>
          <w:rFonts w:ascii="Cambria" w:hAnsi="Cambria"/>
          <w:color w:val="000000" w:themeColor="text1"/>
          <w:sz w:val="22"/>
          <w:lang w:val="it-IT"/>
        </w:rPr>
        <w:t>7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>/1</w:t>
      </w:r>
      <w:r w:rsidR="00A51894" w:rsidRPr="00B11883">
        <w:rPr>
          <w:rFonts w:ascii="Cambria" w:hAnsi="Cambria"/>
          <w:color w:val="000000" w:themeColor="text1"/>
          <w:sz w:val="22"/>
          <w:lang w:val="it-IT"/>
        </w:rPr>
        <w:t>8</w:t>
      </w:r>
      <w:r w:rsidR="00C373BC" w:rsidRPr="00B11883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A51894" w:rsidRPr="00B11883">
        <w:rPr>
          <w:rFonts w:ascii="Cambria" w:hAnsi="Cambria"/>
          <w:color w:val="000000" w:themeColor="text1"/>
          <w:sz w:val="22"/>
          <w:lang w:val="it-IT"/>
        </w:rPr>
        <w:t>Il dato non risulta aggiornato</w:t>
      </w:r>
      <w:r w:rsidR="005E5D33">
        <w:rPr>
          <w:rFonts w:ascii="Cambria" w:hAnsi="Cambria"/>
          <w:color w:val="000000" w:themeColor="text1"/>
          <w:sz w:val="22"/>
          <w:lang w:val="it-IT"/>
        </w:rPr>
        <w:t>.</w:t>
      </w:r>
    </w:p>
    <w:p w14:paraId="2B14C072" w14:textId="77777777" w:rsidR="001F5A2B" w:rsidRPr="009457E6" w:rsidRDefault="001F5A2B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FF0000"/>
          <w:sz w:val="22"/>
          <w:lang w:val="it-IT"/>
        </w:rPr>
      </w:pPr>
    </w:p>
    <w:p w14:paraId="5627AE34" w14:textId="77777777" w:rsidR="00E601DD" w:rsidRPr="00C016C8" w:rsidRDefault="00E601D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C016C8">
        <w:rPr>
          <w:rFonts w:ascii="Cambria" w:hAnsi="Cambria"/>
          <w:color w:val="000000" w:themeColor="text1"/>
          <w:sz w:val="22"/>
          <w:lang w:val="it-IT"/>
        </w:rPr>
        <w:t xml:space="preserve">b) Linee di azione identificate </w:t>
      </w:r>
    </w:p>
    <w:p w14:paraId="4B52E418" w14:textId="3A7CBE35" w:rsidR="00D55743" w:rsidRPr="00B11883" w:rsidRDefault="00C016C8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La CP invita il </w:t>
      </w:r>
      <w:proofErr w:type="spellStart"/>
      <w:r>
        <w:rPr>
          <w:rFonts w:ascii="Cambria" w:hAnsi="Cambria"/>
          <w:sz w:val="22"/>
          <w:lang w:val="it-IT"/>
        </w:rPr>
        <w:t>CdS</w:t>
      </w:r>
      <w:proofErr w:type="spellEnd"/>
      <w:r>
        <w:rPr>
          <w:rFonts w:ascii="Cambria" w:hAnsi="Cambria"/>
          <w:sz w:val="22"/>
          <w:lang w:val="it-IT"/>
        </w:rPr>
        <w:t xml:space="preserve"> a mantenere </w:t>
      </w:r>
      <w:r w:rsidR="000C7FDE">
        <w:rPr>
          <w:rFonts w:ascii="Cambria" w:hAnsi="Cambria"/>
          <w:sz w:val="22"/>
          <w:lang w:val="it-IT"/>
        </w:rPr>
        <w:t>i sistemi già avviati</w:t>
      </w:r>
      <w:r>
        <w:rPr>
          <w:rFonts w:ascii="Cambria" w:hAnsi="Cambria"/>
          <w:sz w:val="22"/>
          <w:lang w:val="it-IT"/>
        </w:rPr>
        <w:t xml:space="preserve"> di monitoraggio interno della qualità della didattica </w:t>
      </w:r>
      <w:r w:rsidR="000C7FDE">
        <w:rPr>
          <w:rFonts w:ascii="Cambria" w:hAnsi="Cambria"/>
          <w:sz w:val="22"/>
          <w:lang w:val="it-IT"/>
        </w:rPr>
        <w:t>attraverso</w:t>
      </w:r>
      <w:r>
        <w:rPr>
          <w:rFonts w:ascii="Cambria" w:hAnsi="Cambria"/>
          <w:sz w:val="22"/>
          <w:lang w:val="it-IT"/>
        </w:rPr>
        <w:t xml:space="preserve"> la consultazione assidua della rappresentanza studentesca</w:t>
      </w:r>
      <w:r w:rsidR="000C7FDE">
        <w:rPr>
          <w:rFonts w:ascii="Cambria" w:hAnsi="Cambria"/>
          <w:sz w:val="22"/>
          <w:lang w:val="it-IT"/>
        </w:rPr>
        <w:t xml:space="preserve"> e del personale docente</w:t>
      </w:r>
      <w:r w:rsidR="00714A40">
        <w:rPr>
          <w:rFonts w:ascii="Cambria" w:hAnsi="Cambria"/>
          <w:sz w:val="22"/>
          <w:lang w:val="it-IT"/>
        </w:rPr>
        <w:t>.</w:t>
      </w:r>
      <w:r w:rsidR="00C91DD4">
        <w:rPr>
          <w:rFonts w:ascii="Cambria" w:hAnsi="Cambria"/>
          <w:sz w:val="22"/>
          <w:lang w:val="it-IT"/>
        </w:rPr>
        <w:t xml:space="preserve"> </w:t>
      </w:r>
      <w:r w:rsidR="009457E6">
        <w:rPr>
          <w:rFonts w:ascii="Cambria" w:hAnsi="Cambria"/>
          <w:sz w:val="22"/>
          <w:lang w:val="it-IT"/>
        </w:rPr>
        <w:t xml:space="preserve">Da investigare quali potrebbero essere i motivi di questa leggera inflessione sui giudizi dei laureati anche se sempre molto buoni. </w:t>
      </w:r>
      <w:r w:rsidR="00C91DD4" w:rsidRPr="00B11883">
        <w:rPr>
          <w:rFonts w:ascii="Cambria" w:hAnsi="Cambria"/>
          <w:color w:val="000000" w:themeColor="text1"/>
          <w:sz w:val="22"/>
          <w:lang w:val="it-IT"/>
        </w:rPr>
        <w:t>Aggiornare B6 e B7 della scheda SUA.</w:t>
      </w:r>
    </w:p>
    <w:p w14:paraId="46055971" w14:textId="77777777" w:rsidR="00F67EA9" w:rsidRPr="009D286D" w:rsidRDefault="00F67EA9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56450D08" w14:textId="77777777" w:rsidR="005344D6" w:rsidRDefault="005344D6" w:rsidP="005344D6">
      <w:pPr>
        <w:rPr>
          <w:rFonts w:ascii="Cambria" w:hAnsi="Cambria"/>
          <w:lang w:val="it-IT"/>
        </w:rPr>
      </w:pPr>
    </w:p>
    <w:p w14:paraId="3211C299" w14:textId="77777777" w:rsidR="00667757" w:rsidRPr="009D286D" w:rsidRDefault="00667757" w:rsidP="00667757">
      <w:pPr>
        <w:rPr>
          <w:rFonts w:ascii="Cambria" w:hAnsi="Cambria"/>
          <w:lang w:val="it-IT"/>
        </w:rPr>
      </w:pPr>
    </w:p>
    <w:p w14:paraId="6E63477D" w14:textId="77777777"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sz w:val="22"/>
          <w:lang w:val="it-IT"/>
        </w:rPr>
      </w:pPr>
      <w:r>
        <w:rPr>
          <w:rFonts w:ascii="Cambria" w:hAnsi="Cambria"/>
          <w:b/>
          <w:lang w:val="it-IT"/>
        </w:rPr>
        <w:t>B</w:t>
      </w:r>
      <w:r w:rsidRPr="009D286D">
        <w:rPr>
          <w:rFonts w:ascii="Cambria" w:hAnsi="Cambria"/>
          <w:b/>
          <w:lang w:val="it-IT"/>
        </w:rPr>
        <w:t>)</w:t>
      </w:r>
      <w:r w:rsidRPr="00F761F4">
        <w:rPr>
          <w:rFonts w:ascii="Calibri" w:hAnsi="Calibri"/>
          <w:i/>
          <w:iCs/>
          <w:sz w:val="22"/>
          <w:szCs w:val="18"/>
          <w:lang w:val="it-IT"/>
        </w:rPr>
        <w:t xml:space="preserve"> </w:t>
      </w:r>
      <w:r>
        <w:rPr>
          <w:rFonts w:ascii="Cambria" w:hAnsi="Cambria"/>
          <w:b/>
          <w:iCs/>
          <w:lang w:val="it-IT"/>
        </w:rPr>
        <w:t>Analisi e proposte relativamente</w:t>
      </w:r>
      <w:r w:rsidRPr="00667757">
        <w:rPr>
          <w:rFonts w:ascii="Cambria" w:hAnsi="Cambria"/>
          <w:b/>
          <w:iCs/>
          <w:lang w:val="it-IT"/>
        </w:rPr>
        <w:t xml:space="preserve"> a</w:t>
      </w:r>
      <w:r w:rsidRPr="00667757">
        <w:rPr>
          <w:rFonts w:ascii="Cambria" w:hAnsi="Cambria"/>
          <w:b/>
          <w:lang w:val="it-IT"/>
        </w:rPr>
        <w:t xml:space="preserve"> materiali e ausili didattici, laboratori, aule, attrezzature, in relazione al raggiungimento degli obiettivi di apprendimento al livello desiderato</w:t>
      </w:r>
    </w:p>
    <w:p w14:paraId="71BA736E" w14:textId="77777777" w:rsidR="00A54933" w:rsidRPr="009D286D" w:rsidRDefault="00A54933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14:paraId="30A0BB81" w14:textId="13642034" w:rsidR="00150D38" w:rsidRPr="00547A57" w:rsidRDefault="00150D38" w:rsidP="00547A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 xml:space="preserve">Anche </w:t>
      </w:r>
      <w:r w:rsidR="005A7827">
        <w:rPr>
          <w:rFonts w:ascii="Cambria" w:hAnsi="Cambria"/>
          <w:color w:val="000000" w:themeColor="text1"/>
          <w:sz w:val="22"/>
          <w:lang w:val="it-IT"/>
        </w:rPr>
        <w:t xml:space="preserve">quest'anno </w:t>
      </w:r>
      <w:r>
        <w:rPr>
          <w:rFonts w:ascii="Cambria" w:hAnsi="Cambria"/>
          <w:color w:val="000000" w:themeColor="text1"/>
          <w:sz w:val="22"/>
          <w:lang w:val="it-IT"/>
        </w:rPr>
        <w:t>dalla scheda di Almalaurea relativa ai questionari dei laureati nel 20</w:t>
      </w:r>
      <w:r w:rsidR="005A7827">
        <w:rPr>
          <w:rFonts w:ascii="Cambria" w:hAnsi="Cambria"/>
          <w:color w:val="000000" w:themeColor="text1"/>
          <w:sz w:val="22"/>
          <w:lang w:val="it-IT"/>
        </w:rPr>
        <w:t>20</w:t>
      </w:r>
      <w:r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Pr="00FF7653">
        <w:rPr>
          <w:rFonts w:ascii="Cambria" w:hAnsi="Cambria"/>
          <w:color w:val="000000" w:themeColor="text1"/>
          <w:sz w:val="22"/>
          <w:lang w:val="it-IT"/>
        </w:rPr>
        <w:t xml:space="preserve">i risultati sono </w:t>
      </w:r>
      <w:r>
        <w:rPr>
          <w:rFonts w:ascii="Cambria" w:hAnsi="Cambria"/>
          <w:color w:val="000000" w:themeColor="text1"/>
          <w:sz w:val="22"/>
          <w:lang w:val="it-IT"/>
        </w:rPr>
        <w:t>più che positivi sulla qualità delle aule (</w:t>
      </w:r>
      <w:r w:rsidR="002F41D1">
        <w:rPr>
          <w:rFonts w:ascii="Cambria" w:hAnsi="Cambria"/>
          <w:color w:val="000000" w:themeColor="text1"/>
          <w:sz w:val="22"/>
          <w:lang w:val="it-IT"/>
        </w:rPr>
        <w:t>8</w:t>
      </w:r>
      <w:r w:rsidR="004866B1">
        <w:rPr>
          <w:rFonts w:ascii="Cambria" w:hAnsi="Cambria"/>
          <w:color w:val="000000" w:themeColor="text1"/>
          <w:sz w:val="22"/>
          <w:lang w:val="it-IT"/>
        </w:rPr>
        <w:t>5</w:t>
      </w:r>
      <w:r>
        <w:rPr>
          <w:rFonts w:ascii="Cambria" w:hAnsi="Cambria"/>
          <w:color w:val="000000" w:themeColor="text1"/>
          <w:sz w:val="22"/>
          <w:lang w:val="it-IT"/>
        </w:rPr>
        <w:t>% sempre o quasi sempre o spesso adeguate), sulla valutazione e utilizzo della biblioteca (</w:t>
      </w:r>
      <w:r w:rsidR="004866B1">
        <w:rPr>
          <w:rFonts w:ascii="Cambria" w:hAnsi="Cambria"/>
          <w:color w:val="000000" w:themeColor="text1"/>
          <w:sz w:val="22"/>
          <w:lang w:val="it-IT"/>
        </w:rPr>
        <w:t>61</w:t>
      </w:r>
      <w:r>
        <w:rPr>
          <w:rFonts w:ascii="Cambria" w:hAnsi="Cambria"/>
          <w:color w:val="000000" w:themeColor="text1"/>
          <w:sz w:val="22"/>
          <w:lang w:val="it-IT"/>
        </w:rPr>
        <w:t xml:space="preserve">% </w:t>
      </w:r>
      <w:r>
        <w:rPr>
          <w:rFonts w:ascii="Cambria" w:hAnsi="Cambria"/>
          <w:color w:val="000000" w:themeColor="text1"/>
          <w:sz w:val="22"/>
          <w:lang w:val="it-IT"/>
        </w:rPr>
        <w:lastRenderedPageBreak/>
        <w:t xml:space="preserve">decisamente positiva e </w:t>
      </w:r>
      <w:r w:rsidR="004866B1">
        <w:rPr>
          <w:rFonts w:ascii="Cambria" w:hAnsi="Cambria"/>
          <w:color w:val="000000" w:themeColor="text1"/>
          <w:sz w:val="22"/>
          <w:lang w:val="it-IT"/>
        </w:rPr>
        <w:t>33</w:t>
      </w:r>
      <w:r>
        <w:rPr>
          <w:rFonts w:ascii="Cambria" w:hAnsi="Cambria"/>
          <w:color w:val="000000" w:themeColor="text1"/>
          <w:sz w:val="22"/>
          <w:lang w:val="it-IT"/>
        </w:rPr>
        <w:t>% abbastanza positiva</w:t>
      </w:r>
      <w:r w:rsidR="0087537C">
        <w:rPr>
          <w:rFonts w:ascii="Cambria" w:hAnsi="Cambria"/>
          <w:color w:val="000000" w:themeColor="text1"/>
          <w:sz w:val="22"/>
          <w:lang w:val="it-IT"/>
        </w:rPr>
        <w:t xml:space="preserve"> – </w:t>
      </w:r>
      <w:r w:rsidR="00627F73">
        <w:rPr>
          <w:rFonts w:ascii="Cambria" w:hAnsi="Cambria"/>
          <w:color w:val="000000" w:themeColor="text1"/>
          <w:sz w:val="22"/>
          <w:lang w:val="it-IT"/>
        </w:rPr>
        <w:t xml:space="preserve">in leggero </w:t>
      </w:r>
      <w:r w:rsidR="004866B1">
        <w:rPr>
          <w:rFonts w:ascii="Cambria" w:hAnsi="Cambria"/>
          <w:color w:val="000000" w:themeColor="text1"/>
          <w:sz w:val="22"/>
          <w:lang w:val="it-IT"/>
        </w:rPr>
        <w:t>aumento</w:t>
      </w:r>
      <w:r w:rsidR="0087537C">
        <w:rPr>
          <w:rFonts w:ascii="Cambria" w:hAnsi="Cambria"/>
          <w:color w:val="000000" w:themeColor="text1"/>
          <w:sz w:val="22"/>
          <w:lang w:val="it-IT"/>
        </w:rPr>
        <w:t xml:space="preserve"> rispetto all’anno precedente che era </w:t>
      </w:r>
      <w:r w:rsidR="00627F73">
        <w:rPr>
          <w:rFonts w:ascii="Cambria" w:hAnsi="Cambria"/>
          <w:color w:val="000000" w:themeColor="text1"/>
          <w:sz w:val="22"/>
          <w:lang w:val="it-IT"/>
        </w:rPr>
        <w:t>56</w:t>
      </w:r>
      <w:r w:rsidR="00B14D59">
        <w:rPr>
          <w:rFonts w:ascii="Cambria" w:hAnsi="Cambria"/>
          <w:color w:val="000000" w:themeColor="text1"/>
          <w:sz w:val="22"/>
          <w:lang w:val="it-IT"/>
        </w:rPr>
        <w:t xml:space="preserve"> e </w:t>
      </w:r>
      <w:r w:rsidR="00627F73">
        <w:rPr>
          <w:rFonts w:ascii="Cambria" w:hAnsi="Cambria"/>
          <w:color w:val="000000" w:themeColor="text1"/>
          <w:sz w:val="22"/>
          <w:lang w:val="it-IT"/>
        </w:rPr>
        <w:t>22</w:t>
      </w:r>
      <w:r w:rsidR="00B14D59">
        <w:rPr>
          <w:rFonts w:ascii="Cambria" w:hAnsi="Cambria"/>
          <w:color w:val="000000" w:themeColor="text1"/>
          <w:sz w:val="22"/>
          <w:lang w:val="it-IT"/>
        </w:rPr>
        <w:t>%, rispettivamente</w:t>
      </w:r>
      <w:r>
        <w:rPr>
          <w:rFonts w:ascii="Cambria" w:hAnsi="Cambria"/>
          <w:color w:val="000000" w:themeColor="text1"/>
          <w:sz w:val="22"/>
          <w:lang w:val="it-IT"/>
        </w:rPr>
        <w:t>)</w:t>
      </w:r>
      <w:r w:rsidR="00547A57">
        <w:rPr>
          <w:rFonts w:ascii="Cambria" w:hAnsi="Cambria"/>
          <w:color w:val="000000" w:themeColor="text1"/>
          <w:sz w:val="22"/>
          <w:lang w:val="it-IT"/>
        </w:rPr>
        <w:t>, sulla v</w:t>
      </w:r>
      <w:r w:rsidR="00547A57" w:rsidRPr="00547A57">
        <w:rPr>
          <w:rFonts w:ascii="Cambria" w:hAnsi="Cambria"/>
          <w:color w:val="000000" w:themeColor="text1"/>
          <w:sz w:val="22"/>
          <w:lang w:val="it-IT"/>
        </w:rPr>
        <w:t>alutazione delle attrezzature per le altre attività</w:t>
      </w:r>
      <w:r w:rsidR="00170D66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547A57" w:rsidRPr="00547A57">
        <w:rPr>
          <w:rFonts w:ascii="Cambria" w:hAnsi="Cambria"/>
          <w:color w:val="000000" w:themeColor="text1"/>
          <w:sz w:val="22"/>
          <w:lang w:val="it-IT"/>
        </w:rPr>
        <w:t xml:space="preserve">didattiche (laboratori, attività pratiche, </w:t>
      </w:r>
      <w:r w:rsidR="00613C97">
        <w:rPr>
          <w:rFonts w:ascii="Cambria" w:hAnsi="Cambria"/>
          <w:color w:val="000000" w:themeColor="text1"/>
          <w:sz w:val="22"/>
          <w:lang w:val="it-IT"/>
        </w:rPr>
        <w:t>95</w:t>
      </w:r>
      <w:r w:rsidR="0011791B">
        <w:rPr>
          <w:rFonts w:ascii="Cambria" w:hAnsi="Cambria"/>
          <w:color w:val="000000" w:themeColor="text1"/>
          <w:sz w:val="22"/>
          <w:lang w:val="it-IT"/>
        </w:rPr>
        <w:t>% sempre o quasi sempre o spesso adeguate</w:t>
      </w:r>
      <w:r w:rsidR="000600C0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="00613C97">
        <w:rPr>
          <w:rFonts w:ascii="Cambria" w:hAnsi="Cambria"/>
          <w:color w:val="000000" w:themeColor="text1"/>
          <w:sz w:val="22"/>
          <w:lang w:val="it-IT"/>
        </w:rPr>
        <w:t>leggermente inferiore</w:t>
      </w:r>
      <w:r w:rsidR="000600C0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613C97">
        <w:rPr>
          <w:rFonts w:ascii="Cambria" w:hAnsi="Cambria"/>
          <w:color w:val="000000" w:themeColor="text1"/>
          <w:sz w:val="22"/>
          <w:lang w:val="it-IT"/>
        </w:rPr>
        <w:t>al</w:t>
      </w:r>
      <w:r w:rsidR="000600C0">
        <w:rPr>
          <w:rFonts w:ascii="Cambria" w:hAnsi="Cambria"/>
          <w:color w:val="000000" w:themeColor="text1"/>
          <w:sz w:val="22"/>
          <w:lang w:val="it-IT"/>
        </w:rPr>
        <w:t>l’anno scorso</w:t>
      </w:r>
      <w:r w:rsidR="002F559D">
        <w:rPr>
          <w:rFonts w:ascii="Cambria" w:hAnsi="Cambria"/>
          <w:color w:val="000000" w:themeColor="text1"/>
          <w:sz w:val="22"/>
          <w:lang w:val="it-IT"/>
        </w:rPr>
        <w:t xml:space="preserve"> che era</w:t>
      </w:r>
      <w:r w:rsidR="000600C0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613C97">
        <w:rPr>
          <w:rFonts w:ascii="Cambria" w:hAnsi="Cambria"/>
          <w:color w:val="000000" w:themeColor="text1"/>
          <w:sz w:val="22"/>
          <w:lang w:val="it-IT"/>
        </w:rPr>
        <w:t>del 100</w:t>
      </w:r>
      <w:r w:rsidR="000600C0">
        <w:rPr>
          <w:rFonts w:ascii="Cambria" w:hAnsi="Cambria"/>
          <w:color w:val="000000" w:themeColor="text1"/>
          <w:sz w:val="22"/>
          <w:lang w:val="it-IT"/>
        </w:rPr>
        <w:t>%</w:t>
      </w:r>
      <w:r w:rsidR="00547A57" w:rsidRPr="00547A57">
        <w:rPr>
          <w:rFonts w:ascii="Cambria" w:hAnsi="Cambria"/>
          <w:color w:val="000000" w:themeColor="text1"/>
          <w:sz w:val="22"/>
          <w:lang w:val="it-IT"/>
        </w:rPr>
        <w:t>)</w:t>
      </w:r>
      <w:r w:rsidR="00547A57">
        <w:rPr>
          <w:rFonts w:ascii="Cambria" w:hAnsi="Cambria" w:cs="'° ˛"/>
          <w:sz w:val="22"/>
          <w:szCs w:val="22"/>
          <w:lang w:val="it-IT" w:eastAsia="it-IT"/>
        </w:rPr>
        <w:t>.</w:t>
      </w:r>
    </w:p>
    <w:p w14:paraId="21461FE1" w14:textId="77777777" w:rsidR="00714A40" w:rsidRPr="002A55E2" w:rsidRDefault="00714A40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14:paraId="6515C207" w14:textId="77777777" w:rsidR="00C90883" w:rsidRPr="00460208" w:rsidRDefault="00C90883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14:paraId="0EC18600" w14:textId="5EE8923A" w:rsidR="00C02C21" w:rsidRPr="00460208" w:rsidRDefault="00C02C21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dalla valutazione della scheda </w:t>
      </w:r>
      <w:r w:rsidR="003663AD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pubblica 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SUA </w:t>
      </w:r>
      <w:proofErr w:type="spellStart"/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(B</w:t>
      </w:r>
      <w:r w:rsidR="007A7ECC" w:rsidRPr="00460208">
        <w:rPr>
          <w:rFonts w:ascii="Cambria" w:hAnsi="Cambria"/>
          <w:color w:val="000000" w:themeColor="text1"/>
          <w:sz w:val="22"/>
          <w:szCs w:val="22"/>
          <w:lang w:val="it-IT"/>
        </w:rPr>
        <w:t>4</w:t>
      </w:r>
      <w:r w:rsidR="00482D3D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Ambiente di apprendimento</w:t>
      </w:r>
      <w:r w:rsidR="00BC72D8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</w:t>
      </w:r>
      <w:r w:rsidR="00482D3D" w:rsidRPr="00460208">
        <w:rPr>
          <w:rFonts w:ascii="Cambria" w:hAnsi="Cambria"/>
          <w:color w:val="000000" w:themeColor="text1"/>
          <w:sz w:val="22"/>
          <w:szCs w:val="22"/>
          <w:lang w:val="it-IT"/>
        </w:rPr>
        <w:t>Infrastrutture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  <w:r w:rsidR="005D4D08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risultano </w:t>
      </w:r>
      <w:r w:rsidR="009573D2" w:rsidRPr="00460208">
        <w:rPr>
          <w:rFonts w:ascii="Cambria" w:hAnsi="Cambria"/>
          <w:color w:val="000000" w:themeColor="text1"/>
          <w:sz w:val="22"/>
          <w:szCs w:val="22"/>
          <w:lang w:val="it-IT"/>
        </w:rPr>
        <w:t>sempre</w:t>
      </w:r>
      <w:r w:rsidR="00CD6054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5D4D08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ben esposte le informazioni dettagliate per il Corso di Studio con informazioni relative a </w:t>
      </w:r>
      <w:r w:rsidR="00BC72D8" w:rsidRPr="00460208">
        <w:rPr>
          <w:rFonts w:ascii="Cambria" w:hAnsi="Cambria"/>
          <w:color w:val="000000" w:themeColor="text1"/>
          <w:sz w:val="22"/>
          <w:szCs w:val="22"/>
          <w:lang w:val="it-IT"/>
        </w:rPr>
        <w:t>laboratori e aule, biblioteca, sale di studio, con anche riportato il link al sito della commissione di ateneo per l'immissione degli studenti con disabilità e DSA (</w:t>
      </w:r>
      <w:proofErr w:type="spellStart"/>
      <w:r w:rsidR="00BC72D8" w:rsidRPr="00460208">
        <w:rPr>
          <w:rFonts w:ascii="Cambria" w:hAnsi="Cambria"/>
          <w:color w:val="000000" w:themeColor="text1"/>
          <w:sz w:val="22"/>
          <w:szCs w:val="22"/>
          <w:lang w:val="it-IT"/>
        </w:rPr>
        <w:t>Caris</w:t>
      </w:r>
      <w:proofErr w:type="spellEnd"/>
      <w:r w:rsidR="00BC72D8" w:rsidRPr="00460208">
        <w:rPr>
          <w:rFonts w:ascii="Cambria" w:hAnsi="Cambria"/>
          <w:color w:val="000000" w:themeColor="text1"/>
          <w:sz w:val="22"/>
          <w:szCs w:val="22"/>
          <w:lang w:val="it-IT"/>
        </w:rPr>
        <w:t>).</w:t>
      </w:r>
    </w:p>
    <w:p w14:paraId="313E605A" w14:textId="77777777" w:rsidR="00BC72D8" w:rsidRPr="00460208" w:rsidRDefault="00BC72D8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Per quanto riguarda B5 Servizi di contesto, diversi quadri </w:t>
      </w:r>
      <w:r w:rsidR="00CD6054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sono stati aggiornati nel 2020 e 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presentano</w:t>
      </w:r>
      <w:r w:rsidR="00A178EE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molto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bene i servizi di informazione, assistenza e sostegno a disposizione degli studenti per facilitare il loro avanzamento negli studi. In particolare sono evidenziati i</w:t>
      </w:r>
      <w:r w:rsidR="001E1418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nuovi corsi</w:t>
      </w:r>
      <w:r w:rsidR="00CD6054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E1418" w:rsidRPr="00460208">
        <w:rPr>
          <w:rFonts w:ascii="Cambria" w:hAnsi="Cambria"/>
          <w:color w:val="000000" w:themeColor="text1"/>
          <w:sz w:val="22"/>
          <w:szCs w:val="22"/>
          <w:lang w:val="it-IT"/>
        </w:rPr>
        <w:t>quali i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Foundation Courses</w:t>
      </w:r>
      <w:r w:rsidR="00CD6054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(istituiti dall’aa 18/19)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, corsi che hanno lo scopo di offrire un programma preparatorio, in lingua italiana, per gli studenti internazionali al fine di colmare i requisiti di ammissione richiesti dalla normativa vigente per l'ingresso ai corsi di studio italiani</w:t>
      </w:r>
      <w:r w:rsidR="001E1418" w:rsidRPr="00460208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E1418" w:rsidRPr="00460208">
        <w:rPr>
          <w:rFonts w:ascii="Cambria" w:hAnsi="Cambria"/>
          <w:color w:val="000000" w:themeColor="text1"/>
          <w:sz w:val="22"/>
          <w:szCs w:val="22"/>
          <w:lang w:val="it-IT"/>
        </w:rPr>
        <w:t>B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en evidenziati </w:t>
      </w:r>
      <w:r w:rsidR="001E1418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 </w:t>
      </w:r>
      <w:r w:rsidR="001E1418" w:rsidRPr="004602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nuovi </w:t>
      </w:r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corsi professionalizzanti recentemente allestiti dall'</w:t>
      </w:r>
      <w:proofErr w:type="spellStart"/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a.a</w:t>
      </w:r>
      <w:proofErr w:type="spellEnd"/>
      <w:r w:rsidRPr="00460208">
        <w:rPr>
          <w:rFonts w:ascii="Cambria" w:hAnsi="Cambria"/>
          <w:color w:val="000000" w:themeColor="text1"/>
          <w:sz w:val="22"/>
          <w:szCs w:val="22"/>
          <w:lang w:val="it-IT"/>
        </w:rPr>
        <w:t>. 17-18, allo scopo di preparare meglio gli studenti all'attività professionale.</w:t>
      </w:r>
    </w:p>
    <w:p w14:paraId="410338EF" w14:textId="77777777" w:rsidR="00A54933" w:rsidRPr="006B62E9" w:rsidRDefault="00A54933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szCs w:val="22"/>
          <w:lang w:val="it-IT"/>
        </w:rPr>
      </w:pPr>
    </w:p>
    <w:p w14:paraId="33ABF34E" w14:textId="77777777" w:rsidR="007A7608" w:rsidRPr="006B62E9" w:rsidRDefault="00A54933" w:rsidP="00FA77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szCs w:val="22"/>
          <w:lang w:val="it-IT"/>
        </w:rPr>
      </w:pPr>
      <w:r w:rsidRPr="006B62E9">
        <w:rPr>
          <w:rFonts w:ascii="Cambria" w:hAnsi="Cambria"/>
          <w:sz w:val="22"/>
          <w:szCs w:val="22"/>
          <w:lang w:val="it-IT"/>
        </w:rPr>
        <w:t>b) Obiettivi e indicazioni operative di miglioramento</w:t>
      </w:r>
    </w:p>
    <w:p w14:paraId="6C9DE18B" w14:textId="166D272C" w:rsidR="00BF32BD" w:rsidRPr="00B11883" w:rsidRDefault="00FA7793" w:rsidP="00BF32B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La CP invita il </w:t>
      </w:r>
      <w:proofErr w:type="spellStart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 continuare negli interventi di ottimizzazione già avviat</w:t>
      </w:r>
      <w:r w:rsidR="006B62E9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in particolare nel miglioramento </w:t>
      </w:r>
      <w:r w:rsidR="00811B7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di </w:t>
      </w:r>
      <w:r w:rsidR="00811B72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coordinamento </w:t>
      </w:r>
      <w:r w:rsidR="00811B72" w:rsidRPr="006B62E9">
        <w:rPr>
          <w:rFonts w:ascii="Cambria" w:hAnsi="Cambria" w:cstheme="minorHAnsi"/>
          <w:sz w:val="22"/>
          <w:szCs w:val="22"/>
          <w:lang w:val="it-IT"/>
        </w:rPr>
        <w:t xml:space="preserve">per gli insegnamenti articolati in 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più </w:t>
      </w:r>
      <w:r w:rsidR="00811B72" w:rsidRPr="006B62E9">
        <w:rPr>
          <w:rFonts w:ascii="Cambria" w:hAnsi="Cambria" w:cstheme="minorHAnsi"/>
          <w:sz w:val="22"/>
          <w:szCs w:val="22"/>
          <w:lang w:val="it-IT"/>
        </w:rPr>
        <w:t>moduli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811B7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con una 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maggiore </w:t>
      </w:r>
      <w:r w:rsidR="0011791B" w:rsidRPr="00D55743">
        <w:rPr>
          <w:rFonts w:ascii="Cambria" w:hAnsi="Cambria"/>
          <w:sz w:val="22"/>
          <w:lang w:val="it-IT"/>
        </w:rPr>
        <w:t>sensibilizza</w:t>
      </w:r>
      <w:r w:rsidR="0011791B">
        <w:rPr>
          <w:rFonts w:ascii="Cambria" w:hAnsi="Cambria"/>
          <w:sz w:val="22"/>
          <w:lang w:val="it-IT"/>
        </w:rPr>
        <w:t>zione</w:t>
      </w:r>
      <w:r w:rsidR="0011791B" w:rsidRPr="00D55743">
        <w:rPr>
          <w:rFonts w:ascii="Cambria" w:hAnsi="Cambria"/>
          <w:sz w:val="22"/>
          <w:lang w:val="it-IT"/>
        </w:rPr>
        <w:t xml:space="preserve"> </w:t>
      </w:r>
      <w:r w:rsidR="0011791B">
        <w:rPr>
          <w:rFonts w:ascii="Cambria" w:hAnsi="Cambria"/>
          <w:sz w:val="22"/>
          <w:lang w:val="it-IT"/>
        </w:rPr>
        <w:t>de</w:t>
      </w:r>
      <w:r w:rsidR="0011791B" w:rsidRPr="00D55743">
        <w:rPr>
          <w:rFonts w:ascii="Cambria" w:hAnsi="Cambria"/>
          <w:sz w:val="22"/>
          <w:lang w:val="it-IT"/>
        </w:rPr>
        <w:t xml:space="preserve">i docenti </w:t>
      </w:r>
      <w:r w:rsidR="0011791B">
        <w:rPr>
          <w:rFonts w:ascii="Cambria" w:hAnsi="Cambria"/>
          <w:sz w:val="22"/>
          <w:lang w:val="it-IT"/>
        </w:rPr>
        <w:t>per una maggiore</w:t>
      </w:r>
      <w:r w:rsidR="0011791B" w:rsidRPr="00D55743">
        <w:rPr>
          <w:rFonts w:ascii="Cambria" w:hAnsi="Cambria"/>
          <w:sz w:val="22"/>
          <w:lang w:val="it-IT"/>
        </w:rPr>
        <w:t xml:space="preserve"> interazione </w:t>
      </w:r>
      <w:r w:rsidR="00811B72">
        <w:rPr>
          <w:rFonts w:ascii="Cambria" w:hAnsi="Cambria" w:cstheme="minorHAnsi"/>
          <w:sz w:val="22"/>
          <w:szCs w:val="22"/>
          <w:lang w:val="it-IT"/>
        </w:rPr>
        <w:t>tra loro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 xml:space="preserve"> e</w:t>
      </w:r>
      <w:r w:rsidR="00236209" w:rsidRPr="006B62E9">
        <w:rPr>
          <w:rFonts w:ascii="Cambria" w:hAnsi="Cambria" w:cstheme="minorHAnsi"/>
          <w:sz w:val="22"/>
          <w:szCs w:val="22"/>
          <w:lang w:val="it-IT"/>
        </w:rPr>
        <w:t xml:space="preserve"> tutor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 e studenti</w:t>
      </w:r>
      <w:r w:rsidR="007A7ECC">
        <w:rPr>
          <w:rFonts w:ascii="Cambria" w:hAnsi="Cambria" w:cstheme="minorHAnsi"/>
          <w:sz w:val="22"/>
          <w:szCs w:val="22"/>
          <w:lang w:val="it-IT"/>
        </w:rPr>
        <w:t xml:space="preserve">.  </w:t>
      </w:r>
      <w:r w:rsidR="005E5D33">
        <w:rPr>
          <w:rFonts w:ascii="Cambria" w:hAnsi="Cambria" w:cstheme="minorHAnsi"/>
          <w:sz w:val="22"/>
          <w:szCs w:val="22"/>
          <w:lang w:val="it-IT"/>
        </w:rPr>
        <w:t>Si consiglia di</w:t>
      </w:r>
      <w:r w:rsidR="00BF32BD">
        <w:rPr>
          <w:rFonts w:ascii="Cambria" w:hAnsi="Cambria" w:cstheme="minorHAnsi"/>
          <w:sz w:val="22"/>
          <w:szCs w:val="22"/>
          <w:lang w:val="it-IT"/>
        </w:rPr>
        <w:t xml:space="preserve"> </w:t>
      </w:r>
      <w:r w:rsidR="005E5D33">
        <w:rPr>
          <w:rFonts w:ascii="Cambria" w:hAnsi="Cambria"/>
          <w:color w:val="000000" w:themeColor="text1"/>
          <w:sz w:val="22"/>
          <w:lang w:val="it-IT"/>
        </w:rPr>
        <w:t>a</w:t>
      </w:r>
      <w:r w:rsidR="00BF32BD" w:rsidRPr="00B11883">
        <w:rPr>
          <w:rFonts w:ascii="Cambria" w:hAnsi="Cambria"/>
          <w:color w:val="000000" w:themeColor="text1"/>
          <w:sz w:val="22"/>
          <w:lang w:val="it-IT"/>
        </w:rPr>
        <w:t xml:space="preserve">ggiornare </w:t>
      </w:r>
      <w:r w:rsidR="005E5D33">
        <w:rPr>
          <w:rFonts w:ascii="Cambria" w:hAnsi="Cambria"/>
          <w:color w:val="000000" w:themeColor="text1"/>
          <w:sz w:val="22"/>
          <w:lang w:val="it-IT"/>
        </w:rPr>
        <w:t xml:space="preserve">alcuni quadri in </w:t>
      </w:r>
      <w:r w:rsidR="00BF32BD" w:rsidRPr="00B11883">
        <w:rPr>
          <w:rFonts w:ascii="Cambria" w:hAnsi="Cambria"/>
          <w:color w:val="000000" w:themeColor="text1"/>
          <w:sz w:val="22"/>
          <w:lang w:val="it-IT"/>
        </w:rPr>
        <w:t>B</w:t>
      </w:r>
      <w:r w:rsidR="00BF32BD">
        <w:rPr>
          <w:rFonts w:ascii="Cambria" w:hAnsi="Cambria"/>
          <w:color w:val="000000" w:themeColor="text1"/>
          <w:sz w:val="22"/>
          <w:lang w:val="it-IT"/>
        </w:rPr>
        <w:t>5</w:t>
      </w:r>
      <w:r w:rsidR="00BF32BD" w:rsidRPr="00B11883">
        <w:rPr>
          <w:rFonts w:ascii="Cambria" w:hAnsi="Cambria"/>
          <w:color w:val="000000" w:themeColor="text1"/>
          <w:sz w:val="22"/>
          <w:lang w:val="it-IT"/>
        </w:rPr>
        <w:t xml:space="preserve"> della scheda SUA</w:t>
      </w:r>
      <w:r w:rsidR="00DB2C7F">
        <w:rPr>
          <w:rFonts w:ascii="Cambria" w:hAnsi="Cambria"/>
          <w:color w:val="000000" w:themeColor="text1"/>
          <w:sz w:val="22"/>
          <w:lang w:val="it-IT"/>
        </w:rPr>
        <w:t xml:space="preserve"> (es orientamento e tutor in itinere, accompagnamento al lavoro, eventuali altre iniziative)</w:t>
      </w:r>
      <w:r w:rsidR="00BF32BD" w:rsidRPr="00B11883">
        <w:rPr>
          <w:rFonts w:ascii="Cambria" w:hAnsi="Cambria"/>
          <w:color w:val="000000" w:themeColor="text1"/>
          <w:sz w:val="22"/>
          <w:lang w:val="it-IT"/>
        </w:rPr>
        <w:t>.</w:t>
      </w:r>
    </w:p>
    <w:p w14:paraId="66A1BFF0" w14:textId="7FE285B5" w:rsidR="003663AD" w:rsidRPr="00811B72" w:rsidRDefault="003663AD" w:rsidP="00FA77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14:paraId="664D5AC3" w14:textId="77777777"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409FDF5B" w14:textId="77777777" w:rsidR="00667757" w:rsidRPr="009D286D" w:rsidRDefault="00667757" w:rsidP="00667757">
      <w:pPr>
        <w:rPr>
          <w:rFonts w:ascii="Cambria" w:hAnsi="Cambria"/>
          <w:lang w:val="it-IT"/>
        </w:rPr>
      </w:pPr>
    </w:p>
    <w:p w14:paraId="50486AD8" w14:textId="77777777" w:rsidR="00667757" w:rsidRPr="009D286D" w:rsidRDefault="00A2622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C</w:t>
      </w:r>
      <w:r w:rsidR="00667757" w:rsidRPr="009D286D">
        <w:rPr>
          <w:rFonts w:ascii="Cambria" w:hAnsi="Cambria"/>
          <w:b/>
          <w:lang w:val="it-IT"/>
        </w:rPr>
        <w:t>) Analisi e proposte in relazione alla validità dei metodi di accertamento delle conoscenze e delle abilità acquisite dagli studenti in relazione ai risultati di apprendimento attesi</w:t>
      </w:r>
    </w:p>
    <w:p w14:paraId="0537B092" w14:textId="77777777"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447D8B2F" w14:textId="77777777" w:rsidR="004D6FE4" w:rsidRPr="009D286D" w:rsidRDefault="004D6FE4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14:paraId="102DDCC9" w14:textId="38E78624" w:rsidR="00EE6A4E" w:rsidRDefault="00B52179" w:rsidP="00EE6A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Resta</w:t>
      </w:r>
      <w:r w:rsidR="00F40386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AE158A">
        <w:rPr>
          <w:rFonts w:ascii="Cambria" w:hAnsi="Cambria"/>
          <w:color w:val="000000" w:themeColor="text1"/>
          <w:sz w:val="22"/>
          <w:lang w:val="it-IT"/>
        </w:rPr>
        <w:t xml:space="preserve">complessivamente molto </w:t>
      </w:r>
      <w:r w:rsidR="00F40386">
        <w:rPr>
          <w:rFonts w:ascii="Cambria" w:hAnsi="Cambria"/>
          <w:color w:val="000000" w:themeColor="text1"/>
          <w:sz w:val="22"/>
          <w:lang w:val="it-IT"/>
        </w:rPr>
        <w:t xml:space="preserve">positivo </w:t>
      </w:r>
      <w:r>
        <w:rPr>
          <w:rFonts w:ascii="Cambria" w:hAnsi="Cambria"/>
          <w:color w:val="000000" w:themeColor="text1"/>
          <w:sz w:val="22"/>
          <w:lang w:val="it-IT"/>
        </w:rPr>
        <w:t xml:space="preserve">anche nel 2020 il giudizio </w:t>
      </w:r>
      <w:r w:rsidR="005449C3">
        <w:rPr>
          <w:rFonts w:ascii="Cambria" w:hAnsi="Cambria"/>
          <w:color w:val="000000" w:themeColor="text1"/>
          <w:sz w:val="22"/>
          <w:lang w:val="it-IT"/>
        </w:rPr>
        <w:t xml:space="preserve">dal questionario di Almalaurea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dove i neolaureati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hanno 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ritenuto il carico di studio degli insegnamenti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adeguato alla durata del corso di studio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se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d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ecisamente sì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57% vs 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78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del 2019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p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iù sì che no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43% vs 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22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del 2019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), </w:t>
      </w:r>
      <w:r w:rsidR="00AE158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inoltre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h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anno ritenuto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migliorata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l'organizzazione degli esami</w:t>
      </w:r>
      <w:r w:rsidR="00FE2A8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(appelli, orari,</w:t>
      </w:r>
      <w:r w:rsidR="00FE2A8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informazioni, prenotazioni) soddisfacente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s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empre o quasi sempre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81% vs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67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del 2019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, p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er più della metà degli esami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19% vs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22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del 2019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e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0%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m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ai o quasi mai 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vs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11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</w:t>
      </w:r>
      <w:r w:rsidR="003F0957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del 2019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  <w:r w:rsidR="00AE158A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14:paraId="4A7BD439" w14:textId="77777777" w:rsidR="0018471D" w:rsidRDefault="0018471D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14:paraId="0B897A4F" w14:textId="77777777" w:rsidR="00E10D2F" w:rsidRPr="00FB6E13" w:rsidRDefault="00E10D2F" w:rsidP="00E10D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Per quanto riguarda la Scheda SUA </w:t>
      </w:r>
      <w:proofErr w:type="spellStart"/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pubblica (</w:t>
      </w:r>
      <w:r w:rsidRPr="00FB6E13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Quadro B1, B2.a, B2.b, B2.c, B3, B6</w:t>
      </w:r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</w:p>
    <w:p w14:paraId="3425D5E2" w14:textId="778FFBF6" w:rsidR="000714FC" w:rsidRPr="00FB6E13" w:rsidRDefault="00F40386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>l</w:t>
      </w:r>
      <w:r w:rsidR="0034376D" w:rsidRPr="00FB6E13">
        <w:rPr>
          <w:rFonts w:ascii="Cambria" w:hAnsi="Cambria"/>
          <w:color w:val="000000" w:themeColor="text1"/>
          <w:sz w:val="22"/>
          <w:szCs w:val="22"/>
          <w:lang w:val="it-IT"/>
        </w:rPr>
        <w:t>e informazioni sono aggiornate</w:t>
      </w:r>
      <w:r w:rsidR="00A94053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2E58E6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</w:t>
      </w:r>
      <w:r w:rsidR="00A94053" w:rsidRPr="00FB6E13">
        <w:rPr>
          <w:rFonts w:ascii="Cambria" w:hAnsi="Cambria"/>
          <w:color w:val="000000" w:themeColor="text1"/>
          <w:sz w:val="22"/>
          <w:szCs w:val="22"/>
          <w:lang w:val="it-IT"/>
        </w:rPr>
        <w:t>in particolare</w:t>
      </w:r>
      <w:r w:rsidR="006566E9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nei diversi riquadri B2,</w:t>
      </w:r>
      <w:r w:rsidR="00A94053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si trovano i link che rimandano alla didattica programmata ed erogata AA 20</w:t>
      </w:r>
      <w:r w:rsidR="007F6CB9" w:rsidRPr="00FB6E13">
        <w:rPr>
          <w:rFonts w:ascii="Cambria" w:hAnsi="Cambria"/>
          <w:color w:val="000000" w:themeColor="text1"/>
          <w:sz w:val="22"/>
          <w:szCs w:val="22"/>
          <w:lang w:val="it-IT"/>
        </w:rPr>
        <w:t>20</w:t>
      </w:r>
      <w:r w:rsidR="00A94053" w:rsidRPr="00FB6E13">
        <w:rPr>
          <w:rFonts w:ascii="Cambria" w:hAnsi="Cambria"/>
          <w:color w:val="000000" w:themeColor="text1"/>
          <w:sz w:val="22"/>
          <w:szCs w:val="22"/>
          <w:lang w:val="it-IT"/>
        </w:rPr>
        <w:t>-20</w:t>
      </w:r>
      <w:r w:rsidR="002616A1" w:rsidRPr="00FB6E13">
        <w:rPr>
          <w:rFonts w:ascii="Cambria" w:hAnsi="Cambria"/>
          <w:color w:val="000000" w:themeColor="text1"/>
          <w:sz w:val="22"/>
          <w:szCs w:val="22"/>
          <w:lang w:val="it-IT"/>
        </w:rPr>
        <w:t>2</w:t>
      </w:r>
      <w:r w:rsidR="007F6CB9" w:rsidRPr="00FB6E13">
        <w:rPr>
          <w:rFonts w:ascii="Cambria" w:hAnsi="Cambria"/>
          <w:color w:val="000000" w:themeColor="text1"/>
          <w:sz w:val="22"/>
          <w:szCs w:val="22"/>
          <w:lang w:val="it-IT"/>
        </w:rPr>
        <w:t>1</w:t>
      </w:r>
      <w:r w:rsidR="005763AA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secondo semestre</w:t>
      </w:r>
      <w:r w:rsidR="00793535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202</w:t>
      </w:r>
      <w:r w:rsidR="007F6CB9" w:rsidRPr="00FB6E13">
        <w:rPr>
          <w:rFonts w:ascii="Cambria" w:hAnsi="Cambria"/>
          <w:color w:val="000000" w:themeColor="text1"/>
          <w:sz w:val="22"/>
          <w:szCs w:val="22"/>
          <w:lang w:val="it-IT"/>
        </w:rPr>
        <w:t>1</w:t>
      </w:r>
      <w:r w:rsidR="00793535" w:rsidRPr="00FB6E13">
        <w:rPr>
          <w:rFonts w:ascii="Cambria" w:hAnsi="Cambria"/>
          <w:color w:val="000000" w:themeColor="text1"/>
          <w:sz w:val="22"/>
          <w:szCs w:val="22"/>
          <w:lang w:val="it-IT"/>
        </w:rPr>
        <w:t>-202</w:t>
      </w:r>
      <w:r w:rsidR="007F6CB9" w:rsidRPr="00FB6E13">
        <w:rPr>
          <w:rFonts w:ascii="Cambria" w:hAnsi="Cambria"/>
          <w:color w:val="000000" w:themeColor="text1"/>
          <w:sz w:val="22"/>
          <w:szCs w:val="22"/>
          <w:lang w:val="it-IT"/>
        </w:rPr>
        <w:t>2</w:t>
      </w:r>
      <w:r w:rsidR="005763AA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primo semestre</w:t>
      </w:r>
      <w:r w:rsidR="000714FC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</w:t>
      </w:r>
      <w:r w:rsidR="007F6CB9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Resta anche quest' anno il </w:t>
      </w:r>
      <w:r w:rsidR="000714FC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problema </w:t>
      </w:r>
      <w:r w:rsidR="00C17BD6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nel </w:t>
      </w:r>
      <w:r w:rsidR="000714FC" w:rsidRPr="00FB6E13">
        <w:rPr>
          <w:rFonts w:ascii="Cambria" w:hAnsi="Cambria"/>
          <w:color w:val="000000" w:themeColor="text1"/>
          <w:sz w:val="22"/>
          <w:szCs w:val="22"/>
          <w:lang w:val="it-IT"/>
        </w:rPr>
        <w:t>QUADRO B2.b Calendario degli esami di profitto</w:t>
      </w:r>
      <w:r w:rsidR="00C17BD6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7F6CB9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dove </w:t>
      </w:r>
      <w:r w:rsidR="00C17BD6" w:rsidRPr="00FB6E13">
        <w:rPr>
          <w:rFonts w:ascii="Cambria" w:hAnsi="Cambria"/>
          <w:color w:val="000000" w:themeColor="text1"/>
          <w:sz w:val="22"/>
          <w:szCs w:val="22"/>
          <w:lang w:val="it-IT"/>
        </w:rPr>
        <w:t>il link al sito del cor</w:t>
      </w:r>
      <w:r w:rsidR="000A2AFF" w:rsidRPr="00FB6E13">
        <w:rPr>
          <w:rFonts w:ascii="Cambria" w:hAnsi="Cambria"/>
          <w:color w:val="000000" w:themeColor="text1"/>
          <w:sz w:val="22"/>
          <w:szCs w:val="22"/>
          <w:lang w:val="it-IT"/>
        </w:rPr>
        <w:t>s</w:t>
      </w:r>
      <w:r w:rsidR="00C17BD6" w:rsidRPr="00FB6E13">
        <w:rPr>
          <w:rFonts w:ascii="Cambria" w:hAnsi="Cambria"/>
          <w:color w:val="000000" w:themeColor="text1"/>
          <w:sz w:val="22"/>
          <w:szCs w:val="22"/>
          <w:lang w:val="it-IT"/>
        </w:rPr>
        <w:t>o non è funzionante</w:t>
      </w:r>
      <w:r w:rsidR="00C9285E">
        <w:rPr>
          <w:rFonts w:ascii="Cambria" w:hAnsi="Cambria"/>
          <w:color w:val="000000" w:themeColor="text1"/>
          <w:sz w:val="22"/>
          <w:szCs w:val="22"/>
          <w:lang w:val="it-IT"/>
        </w:rPr>
        <w:t>, risulta con errore</w:t>
      </w:r>
      <w:r w:rsidR="00C17BD6" w:rsidRPr="00FB6E13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14:paraId="2A8B06E2" w14:textId="77777777" w:rsidR="006566E9" w:rsidRPr="00FB6E13" w:rsidRDefault="006566E9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>Nel QUADRO B1 si può anche scaricare il pdf del regolamento didattico</w:t>
      </w:r>
      <w:r w:rsidR="00F32066"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 italiano</w:t>
      </w:r>
      <w:r w:rsidRPr="00FB6E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molto ben fatto.</w:t>
      </w:r>
    </w:p>
    <w:p w14:paraId="3293E664" w14:textId="77777777" w:rsidR="00E10D2F" w:rsidRPr="00C50ACF" w:rsidRDefault="00A94053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FF0000"/>
          <w:sz w:val="22"/>
          <w:szCs w:val="22"/>
          <w:lang w:val="it-IT"/>
        </w:rPr>
      </w:pPr>
      <w:r w:rsidRPr="00C50ACF">
        <w:rPr>
          <w:rFonts w:ascii="Cambria" w:hAnsi="Cambria"/>
          <w:color w:val="FF0000"/>
          <w:sz w:val="22"/>
          <w:szCs w:val="22"/>
          <w:lang w:val="it-IT"/>
        </w:rPr>
        <w:lastRenderedPageBreak/>
        <w:t xml:space="preserve"> </w:t>
      </w:r>
      <w:r w:rsidR="00C93A6A" w:rsidRPr="00FB6E13">
        <w:rPr>
          <w:rFonts w:ascii="Cambria" w:hAnsi="Cambria"/>
          <w:color w:val="000000" w:themeColor="text1"/>
          <w:sz w:val="22"/>
          <w:szCs w:val="22"/>
          <w:lang w:val="it-IT"/>
        </w:rPr>
        <w:t>Nel riquadro B3 compaiono i Docenti titolari di insegnamento. Tuttavia l’elenco non sembra completo</w:t>
      </w:r>
      <w:r w:rsidR="005449C3" w:rsidRPr="00FB6E13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14:paraId="6EFA5F72" w14:textId="77777777" w:rsidR="00FB0713" w:rsidRDefault="00FB0713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162C7F71" w14:textId="22186A18" w:rsidR="002A180F" w:rsidRPr="00FB6E13" w:rsidRDefault="005449C3" w:rsidP="00EE19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FB6E13">
        <w:rPr>
          <w:rFonts w:ascii="Cambria" w:hAnsi="Cambria"/>
          <w:color w:val="000000" w:themeColor="text1"/>
          <w:sz w:val="22"/>
          <w:lang w:val="it-IT"/>
        </w:rPr>
        <w:t>Fatta bene la</w:t>
      </w:r>
      <w:r w:rsidR="00801ADB" w:rsidRPr="00FB6E13">
        <w:rPr>
          <w:rFonts w:ascii="Cambria" w:hAnsi="Cambria"/>
          <w:color w:val="000000" w:themeColor="text1"/>
          <w:sz w:val="22"/>
          <w:lang w:val="it-IT"/>
        </w:rPr>
        <w:t xml:space="preserve"> sezione degli obiettivi della Formazione quadro A4b2 della scheda SUA, riguardante la conoscenza e comprensione, e capacità di applicare conoscenza e comprensione</w:t>
      </w:r>
      <w:r w:rsidRPr="00FB6E13">
        <w:rPr>
          <w:rFonts w:ascii="Cambria" w:hAnsi="Cambria"/>
          <w:color w:val="000000" w:themeColor="text1"/>
          <w:sz w:val="22"/>
          <w:lang w:val="it-IT"/>
        </w:rPr>
        <w:t>.</w:t>
      </w:r>
      <w:r w:rsidR="00801ADB" w:rsidRPr="00FB6E13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Pr="00FB6E13">
        <w:rPr>
          <w:rFonts w:ascii="Cambria" w:hAnsi="Cambria"/>
          <w:color w:val="000000" w:themeColor="text1"/>
          <w:sz w:val="22"/>
          <w:lang w:val="it-IT"/>
        </w:rPr>
        <w:t>L</w:t>
      </w:r>
      <w:r w:rsidR="00801ADB" w:rsidRPr="00FB6E13">
        <w:rPr>
          <w:rFonts w:ascii="Cambria" w:hAnsi="Cambria"/>
          <w:color w:val="000000" w:themeColor="text1"/>
          <w:sz w:val="22"/>
          <w:lang w:val="it-IT"/>
        </w:rPr>
        <w:t>a sintesi e il dettaglio generale per aree è molto ben descritto con anche in fondo la visualizzazione dei singoli insegnamenti</w:t>
      </w:r>
      <w:r w:rsidR="005A1A07" w:rsidRPr="00FB6E13">
        <w:rPr>
          <w:rFonts w:ascii="Cambria" w:hAnsi="Cambria"/>
          <w:color w:val="000000" w:themeColor="text1"/>
          <w:sz w:val="22"/>
          <w:lang w:val="it-IT"/>
        </w:rPr>
        <w:t xml:space="preserve"> con le informazioni di </w:t>
      </w:r>
      <w:r w:rsidR="00EE19DC" w:rsidRPr="00FB6E13">
        <w:rPr>
          <w:rFonts w:ascii="Cambria" w:hAnsi="Cambria"/>
          <w:color w:val="000000" w:themeColor="text1"/>
          <w:sz w:val="22"/>
          <w:lang w:val="it-IT"/>
        </w:rPr>
        <w:t xml:space="preserve">settore scientifico disciplinare, numero di </w:t>
      </w:r>
      <w:r w:rsidR="005A1A07" w:rsidRPr="00FB6E13">
        <w:rPr>
          <w:rFonts w:ascii="Cambria" w:hAnsi="Cambria"/>
          <w:color w:val="000000" w:themeColor="text1"/>
          <w:sz w:val="22"/>
          <w:lang w:val="it-IT"/>
        </w:rPr>
        <w:t xml:space="preserve">crediti, </w:t>
      </w:r>
      <w:r w:rsidR="00EE19DC" w:rsidRPr="00FB6E13">
        <w:rPr>
          <w:rFonts w:ascii="Cambria" w:hAnsi="Cambria"/>
          <w:color w:val="000000" w:themeColor="text1"/>
          <w:sz w:val="22"/>
          <w:lang w:val="it-IT"/>
        </w:rPr>
        <w:t xml:space="preserve">e </w:t>
      </w:r>
      <w:r w:rsidR="005A1A07" w:rsidRPr="00FB6E13">
        <w:rPr>
          <w:rFonts w:ascii="Cambria" w:hAnsi="Cambria"/>
          <w:color w:val="000000" w:themeColor="text1"/>
          <w:sz w:val="22"/>
          <w:lang w:val="it-IT"/>
        </w:rPr>
        <w:t xml:space="preserve">ore di studio </w:t>
      </w:r>
      <w:r w:rsidR="00EE19DC" w:rsidRPr="00FB6E13">
        <w:rPr>
          <w:rFonts w:ascii="Cambria" w:hAnsi="Cambria"/>
          <w:color w:val="000000" w:themeColor="text1"/>
          <w:sz w:val="22"/>
          <w:lang w:val="it-IT"/>
        </w:rPr>
        <w:t>con</w:t>
      </w:r>
      <w:r w:rsidR="005A1A07" w:rsidRPr="00FB6E13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9233D9">
        <w:rPr>
          <w:rFonts w:ascii="Cambria" w:hAnsi="Cambria"/>
          <w:color w:val="000000" w:themeColor="text1"/>
          <w:sz w:val="22"/>
          <w:lang w:val="it-IT"/>
        </w:rPr>
        <w:t>spesso</w:t>
      </w:r>
      <w:r w:rsidR="00EE19DC" w:rsidRPr="00FB6E13">
        <w:rPr>
          <w:rFonts w:ascii="Cambria" w:hAnsi="Cambria"/>
          <w:color w:val="000000" w:themeColor="text1"/>
          <w:sz w:val="22"/>
          <w:lang w:val="it-IT"/>
        </w:rPr>
        <w:t xml:space="preserve"> il </w:t>
      </w:r>
      <w:r w:rsidR="005A1A07" w:rsidRPr="00FB6E13">
        <w:rPr>
          <w:rFonts w:ascii="Cambria" w:hAnsi="Cambria"/>
          <w:color w:val="000000" w:themeColor="text1"/>
          <w:sz w:val="22"/>
          <w:lang w:val="it-IT"/>
        </w:rPr>
        <w:t>nome del professore</w:t>
      </w:r>
      <w:r w:rsidR="00EE19DC" w:rsidRPr="00FB6E13">
        <w:rPr>
          <w:rFonts w:ascii="Cambria" w:hAnsi="Cambria"/>
          <w:color w:val="000000" w:themeColor="text1"/>
          <w:sz w:val="22"/>
          <w:lang w:val="it-IT"/>
        </w:rPr>
        <w:t xml:space="preserve"> e relativo link al suo CV</w:t>
      </w:r>
      <w:r w:rsidR="005A1A07" w:rsidRPr="00FB6E13">
        <w:rPr>
          <w:rFonts w:ascii="Cambria" w:hAnsi="Cambria"/>
          <w:color w:val="000000" w:themeColor="text1"/>
          <w:sz w:val="22"/>
          <w:lang w:val="it-IT"/>
        </w:rPr>
        <w:t xml:space="preserve">. </w:t>
      </w:r>
    </w:p>
    <w:p w14:paraId="4421E299" w14:textId="77777777" w:rsidR="004D6FE4" w:rsidRPr="00245F0B" w:rsidRDefault="004D6FE4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14:paraId="62FEEB89" w14:textId="365C771C" w:rsidR="00A94053" w:rsidRPr="00245F0B" w:rsidRDefault="004D6FE4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45F0B">
        <w:rPr>
          <w:rFonts w:ascii="Cambria" w:hAnsi="Cambria"/>
          <w:color w:val="000000" w:themeColor="text1"/>
          <w:sz w:val="22"/>
          <w:lang w:val="it-IT"/>
        </w:rPr>
        <w:t xml:space="preserve">b) Obiettivi e indicazioni operative di miglioramento </w:t>
      </w:r>
    </w:p>
    <w:p w14:paraId="14524969" w14:textId="62FBC508" w:rsidR="00813C07" w:rsidRPr="00BD1BDA" w:rsidRDefault="00813C07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245F0B">
        <w:rPr>
          <w:rFonts w:ascii="Cambria" w:hAnsi="Cambria"/>
          <w:color w:val="000000" w:themeColor="text1"/>
          <w:sz w:val="22"/>
          <w:lang w:val="it-IT"/>
        </w:rPr>
        <w:t>Il giudizio nel complesso è molto positivo, tuttavia si evince un</w:t>
      </w:r>
      <w:r w:rsidR="00BD1BDA" w:rsidRPr="00245F0B">
        <w:rPr>
          <w:rFonts w:ascii="Cambria" w:hAnsi="Cambria"/>
          <w:color w:val="000000" w:themeColor="text1"/>
          <w:sz w:val="22"/>
          <w:lang w:val="it-IT"/>
        </w:rPr>
        <w:t>a</w:t>
      </w:r>
      <w:r w:rsidRPr="00245F0B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BD1BDA" w:rsidRPr="00245F0B">
        <w:rPr>
          <w:rFonts w:ascii="Cambria" w:hAnsi="Cambria"/>
          <w:color w:val="000000" w:themeColor="text1"/>
          <w:sz w:val="22"/>
          <w:lang w:val="it-IT"/>
        </w:rPr>
        <w:t>leggera inflessione da parte dei laureati rispetto all'anno scorso</w:t>
      </w:r>
      <w:r w:rsidRPr="00245F0B">
        <w:rPr>
          <w:rFonts w:ascii="Cambria" w:hAnsi="Cambria"/>
          <w:color w:val="000000" w:themeColor="text1"/>
          <w:sz w:val="22"/>
          <w:lang w:val="it-IT"/>
        </w:rPr>
        <w:t xml:space="preserve">. Si suggerisce </w:t>
      </w:r>
      <w:r w:rsidR="00BD1BDA" w:rsidRPr="00245F0B">
        <w:rPr>
          <w:rFonts w:ascii="Cambria" w:hAnsi="Cambria"/>
          <w:color w:val="000000" w:themeColor="text1"/>
          <w:sz w:val="22"/>
          <w:lang w:val="it-IT"/>
        </w:rPr>
        <w:t xml:space="preserve">pertanto di approfondire quali potrebbero </w:t>
      </w:r>
      <w:r w:rsidR="00BD1BDA">
        <w:rPr>
          <w:rFonts w:ascii="Cambria" w:hAnsi="Cambria"/>
          <w:sz w:val="22"/>
          <w:lang w:val="it-IT"/>
        </w:rPr>
        <w:t xml:space="preserve">essere i motivi di questo fenomeno e </w:t>
      </w:r>
      <w:r>
        <w:rPr>
          <w:rFonts w:ascii="Cambria" w:hAnsi="Cambria"/>
          <w:color w:val="000000" w:themeColor="text1"/>
          <w:sz w:val="22"/>
          <w:lang w:val="it-IT"/>
        </w:rPr>
        <w:t xml:space="preserve">di ottimizzare il carico e qualità di studio degli insegnamenti, </w:t>
      </w:r>
      <w:r w:rsidR="00BD1BDA">
        <w:rPr>
          <w:lang w:val="it-IT"/>
        </w:rPr>
        <w:t>nonch</w:t>
      </w:r>
      <w:r w:rsidR="002809FD">
        <w:rPr>
          <w:lang w:val="it-IT"/>
        </w:rPr>
        <w:t>é</w:t>
      </w:r>
      <w:r>
        <w:rPr>
          <w:lang w:val="it-IT"/>
        </w:rPr>
        <w:t xml:space="preserve"> risolvere</w:t>
      </w:r>
      <w:r w:rsidRPr="00034C00">
        <w:rPr>
          <w:lang w:val="it-IT"/>
        </w:rPr>
        <w:t xml:space="preserve"> </w:t>
      </w:r>
      <w:r w:rsidR="002809FD">
        <w:rPr>
          <w:lang w:val="it-IT"/>
        </w:rPr>
        <w:t xml:space="preserve">ancora </w:t>
      </w:r>
      <w:r w:rsidR="00BD1BDA">
        <w:rPr>
          <w:lang w:val="it-IT"/>
        </w:rPr>
        <w:t>alcune</w:t>
      </w:r>
      <w:r>
        <w:rPr>
          <w:lang w:val="it-IT"/>
        </w:rPr>
        <w:t xml:space="preserve"> </w:t>
      </w:r>
      <w:r w:rsidRPr="00034C00">
        <w:rPr>
          <w:lang w:val="it-IT"/>
        </w:rPr>
        <w:t xml:space="preserve">criticità </w:t>
      </w:r>
      <w:r w:rsidR="00BD1BDA">
        <w:rPr>
          <w:lang w:val="it-IT"/>
        </w:rPr>
        <w:t>relative a</w:t>
      </w:r>
      <w:r w:rsidR="002809FD">
        <w:rPr>
          <w:lang w:val="it-IT"/>
        </w:rPr>
        <w:t>d alcuni</w:t>
      </w:r>
      <w:r w:rsidRPr="00034C00">
        <w:rPr>
          <w:lang w:val="it-IT"/>
        </w:rPr>
        <w:t xml:space="preserve"> esam</w:t>
      </w:r>
      <w:r w:rsidR="002809FD">
        <w:rPr>
          <w:lang w:val="it-IT"/>
        </w:rPr>
        <w:t>i.</w:t>
      </w:r>
    </w:p>
    <w:p w14:paraId="5BE5C1BB" w14:textId="77777777" w:rsidR="00813C07" w:rsidRPr="00C50ACF" w:rsidRDefault="00813C07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FF0000"/>
          <w:sz w:val="22"/>
          <w:lang w:val="it-IT"/>
        </w:rPr>
      </w:pPr>
    </w:p>
    <w:p w14:paraId="02333E83" w14:textId="77777777" w:rsidR="000D248C" w:rsidRPr="009D286D" w:rsidRDefault="000D248C" w:rsidP="00A26227">
      <w:pPr>
        <w:rPr>
          <w:rFonts w:ascii="Cambria" w:hAnsi="Cambria"/>
          <w:lang w:val="it-IT"/>
        </w:rPr>
      </w:pPr>
    </w:p>
    <w:p w14:paraId="02F1E064" w14:textId="77777777" w:rsidR="00A26227" w:rsidRPr="002420E6" w:rsidRDefault="005A21CE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b/>
          <w:color w:val="000000" w:themeColor="text1"/>
          <w:lang w:val="it-IT"/>
        </w:rPr>
      </w:pPr>
      <w:r w:rsidRPr="002420E6">
        <w:rPr>
          <w:rFonts w:ascii="Cambria" w:hAnsi="Cambria"/>
          <w:b/>
          <w:color w:val="000000" w:themeColor="text1"/>
          <w:lang w:val="it-IT"/>
        </w:rPr>
        <w:t>D</w:t>
      </w:r>
      <w:r w:rsidR="00A26227" w:rsidRPr="002420E6">
        <w:rPr>
          <w:rFonts w:ascii="Cambria" w:hAnsi="Cambria"/>
          <w:b/>
          <w:color w:val="000000" w:themeColor="text1"/>
          <w:lang w:val="it-IT"/>
        </w:rPr>
        <w:t>) Analisi e proposte relative alla co</w:t>
      </w:r>
      <w:r w:rsidRPr="002420E6">
        <w:rPr>
          <w:rFonts w:ascii="Cambria" w:hAnsi="Cambria"/>
          <w:b/>
          <w:color w:val="000000" w:themeColor="text1"/>
          <w:lang w:val="it-IT"/>
        </w:rPr>
        <w:t>mpletezza e all'efficacia del Monitoraggio annuale e del R</w:t>
      </w:r>
      <w:r w:rsidR="00A26227" w:rsidRPr="002420E6">
        <w:rPr>
          <w:rFonts w:ascii="Cambria" w:hAnsi="Cambria"/>
          <w:b/>
          <w:color w:val="000000" w:themeColor="text1"/>
          <w:lang w:val="it-IT"/>
        </w:rPr>
        <w:t xml:space="preserve">iesame </w:t>
      </w:r>
      <w:r w:rsidRPr="002420E6">
        <w:rPr>
          <w:rFonts w:ascii="Cambria" w:hAnsi="Cambria"/>
          <w:b/>
          <w:color w:val="000000" w:themeColor="text1"/>
          <w:lang w:val="it-IT"/>
        </w:rPr>
        <w:t xml:space="preserve">ciclico </w:t>
      </w:r>
    </w:p>
    <w:p w14:paraId="143A0F2B" w14:textId="77777777" w:rsidR="00E86936" w:rsidRPr="002420E6" w:rsidRDefault="00E86936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14:paraId="12649D9E" w14:textId="77777777" w:rsidR="00BA7E5A" w:rsidRPr="002420E6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420E6">
        <w:rPr>
          <w:rFonts w:ascii="Cambria" w:hAnsi="Cambria"/>
          <w:color w:val="000000" w:themeColor="text1"/>
          <w:sz w:val="22"/>
          <w:lang w:val="it-IT"/>
        </w:rPr>
        <w:t>a) Punti di forza</w:t>
      </w:r>
    </w:p>
    <w:p w14:paraId="38FF6B39" w14:textId="13C559A0" w:rsidR="00BA7E5A" w:rsidRPr="00E860BD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La scheda di monitoraggio annuale compilata dal </w:t>
      </w:r>
      <w:proofErr w:type="spellStart"/>
      <w:r w:rsidRPr="00E860BD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 si distingue</w:t>
      </w:r>
      <w:r w:rsidR="00E860BD" w:rsidRPr="00E860BD">
        <w:rPr>
          <w:rFonts w:ascii="Cambria" w:hAnsi="Cambria"/>
          <w:color w:val="000000" w:themeColor="text1"/>
          <w:sz w:val="22"/>
          <w:lang w:val="it-IT"/>
        </w:rPr>
        <w:t xml:space="preserve">, come già evidenziato </w:t>
      </w:r>
      <w:r w:rsidR="00EE45E6">
        <w:rPr>
          <w:rFonts w:ascii="Cambria" w:hAnsi="Cambria"/>
          <w:color w:val="000000" w:themeColor="text1"/>
          <w:sz w:val="22"/>
          <w:lang w:val="it-IT"/>
        </w:rPr>
        <w:t xml:space="preserve">negli anno </w:t>
      </w:r>
      <w:proofErr w:type="gramStart"/>
      <w:r w:rsidR="00EE45E6">
        <w:rPr>
          <w:rFonts w:ascii="Cambria" w:hAnsi="Cambria"/>
          <w:color w:val="000000" w:themeColor="text1"/>
          <w:sz w:val="22"/>
          <w:lang w:val="it-IT"/>
        </w:rPr>
        <w:t>scorsi</w:t>
      </w:r>
      <w:r w:rsidR="00E860BD" w:rsidRPr="00E860BD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 per</w:t>
      </w:r>
      <w:proofErr w:type="gramEnd"/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860BD" w:rsidRPr="00E860BD">
        <w:rPr>
          <w:rFonts w:ascii="Cambria" w:hAnsi="Cambria"/>
          <w:color w:val="000000" w:themeColor="text1"/>
          <w:sz w:val="22"/>
          <w:lang w:val="it-IT"/>
        </w:rPr>
        <w:t xml:space="preserve">un’ </w:t>
      </w:r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analisi minuziosa degli indicatori e per una puntuale identificazione delle criticità e delle possibili strategie di intervento. Il progressivo miglioramento di molti degli indicatori dei questionari sul gradimento della didattica da parte degli studenti, testimonia l’efficacia del ciclo del riesame adottato dal </w:t>
      </w:r>
      <w:proofErr w:type="spellStart"/>
      <w:r w:rsidRPr="00E860BD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. </w:t>
      </w:r>
    </w:p>
    <w:p w14:paraId="39C145B8" w14:textId="77777777" w:rsidR="00CB6532" w:rsidRPr="00A5235D" w:rsidRDefault="00CB6532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14:paraId="469C7FC8" w14:textId="46246077" w:rsidR="001E555B" w:rsidRPr="002F26B1" w:rsidRDefault="001E555B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La Scheda SUA </w:t>
      </w:r>
      <w:proofErr w:type="spellStart"/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(Quadr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025BD8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C1, C2, C3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), 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è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ben compilat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a</w:t>
      </w:r>
      <w:r w:rsidR="00E178D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(anche se non sempre aggiornata al 2020, tuttavia i link, se presenti</w:t>
      </w:r>
      <w:r w:rsidR="003E142B">
        <w:rPr>
          <w:rFonts w:ascii="Cambria" w:hAnsi="Cambria"/>
          <w:color w:val="000000" w:themeColor="text1"/>
          <w:sz w:val="22"/>
          <w:szCs w:val="22"/>
          <w:lang w:val="it-IT"/>
        </w:rPr>
        <w:t>,</w:t>
      </w:r>
      <w:r w:rsidR="00E178D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rimandano al sito aggiornato)</w:t>
      </w:r>
      <w:r w:rsidR="00A67D73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 w:rsidR="00E178D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A67D73">
        <w:rPr>
          <w:rFonts w:ascii="Cambria" w:hAnsi="Cambria"/>
          <w:color w:val="000000" w:themeColor="text1"/>
          <w:sz w:val="22"/>
          <w:szCs w:val="22"/>
          <w:lang w:val="it-IT"/>
        </w:rPr>
        <w:t>Anche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A67D7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il 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quadro D2 di Organizzazione e </w:t>
      </w:r>
      <w:r w:rsidR="00025BD8" w:rsidRPr="002F26B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responsabilità della AQ a livello del Corso di Studio e quadro D3 di </w:t>
      </w:r>
      <w:r w:rsidRPr="002F26B1">
        <w:rPr>
          <w:rFonts w:ascii="Cambria" w:hAnsi="Cambria"/>
          <w:color w:val="000000" w:themeColor="text1"/>
          <w:sz w:val="22"/>
          <w:lang w:val="it-IT"/>
        </w:rPr>
        <w:t>Programmazione dei lavori e scadenze di attuazione delle iniziative</w:t>
      </w:r>
      <w:r w:rsidR="002F26B1" w:rsidRPr="002F26B1">
        <w:rPr>
          <w:rFonts w:ascii="Cambria" w:hAnsi="Cambria"/>
          <w:color w:val="000000" w:themeColor="text1"/>
          <w:sz w:val="22"/>
          <w:lang w:val="it-IT"/>
        </w:rPr>
        <w:t>,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A67D73">
        <w:rPr>
          <w:rFonts w:ascii="Cambria" w:hAnsi="Cambria"/>
          <w:color w:val="000000" w:themeColor="text1"/>
          <w:sz w:val="22"/>
          <w:lang w:val="it-IT"/>
        </w:rPr>
        <w:t xml:space="preserve">sono 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>aggiornat</w:t>
      </w:r>
      <w:r w:rsidR="00A67D73">
        <w:rPr>
          <w:rFonts w:ascii="Cambria" w:hAnsi="Cambria"/>
          <w:color w:val="000000" w:themeColor="text1"/>
          <w:sz w:val="22"/>
          <w:lang w:val="it-IT"/>
        </w:rPr>
        <w:t>i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 xml:space="preserve"> nel 20</w:t>
      </w:r>
      <w:r w:rsidR="00E178D3">
        <w:rPr>
          <w:rFonts w:ascii="Cambria" w:hAnsi="Cambria"/>
          <w:color w:val="000000" w:themeColor="text1"/>
          <w:sz w:val="22"/>
          <w:lang w:val="it-IT"/>
        </w:rPr>
        <w:t>20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>.</w:t>
      </w:r>
      <w:r w:rsidR="005347A7">
        <w:rPr>
          <w:rFonts w:ascii="Cambria" w:hAnsi="Cambria"/>
          <w:color w:val="000000" w:themeColor="text1"/>
          <w:sz w:val="22"/>
          <w:lang w:val="it-IT"/>
        </w:rPr>
        <w:t xml:space="preserve"> Nel riquadro D4 del riesame </w:t>
      </w:r>
      <w:r w:rsidR="00EE45E6">
        <w:rPr>
          <w:rFonts w:ascii="Cambria" w:hAnsi="Cambria"/>
          <w:color w:val="000000" w:themeColor="text1"/>
          <w:sz w:val="22"/>
          <w:lang w:val="it-IT"/>
        </w:rPr>
        <w:t>nessun file o link</w:t>
      </w:r>
      <w:r w:rsid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E45E6">
        <w:rPr>
          <w:rFonts w:ascii="Cambria" w:hAnsi="Cambria"/>
          <w:color w:val="000000" w:themeColor="text1"/>
          <w:sz w:val="22"/>
          <w:lang w:val="it-IT"/>
        </w:rPr>
        <w:t>è</w:t>
      </w:r>
      <w:r w:rsid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proofErr w:type="gramStart"/>
      <w:r w:rsidR="005347A7">
        <w:rPr>
          <w:rFonts w:ascii="Cambria" w:hAnsi="Cambria"/>
          <w:color w:val="000000" w:themeColor="text1"/>
          <w:sz w:val="22"/>
          <w:lang w:val="it-IT"/>
        </w:rPr>
        <w:t>disponibile.</w:t>
      </w:r>
      <w:r w:rsidR="004D3FC8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E45E6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A346E4">
        <w:rPr>
          <w:rFonts w:ascii="Cambria" w:hAnsi="Cambria"/>
          <w:color w:val="000000" w:themeColor="text1"/>
          <w:sz w:val="22"/>
          <w:lang w:val="it-IT"/>
        </w:rPr>
        <w:t>.</w:t>
      </w:r>
      <w:proofErr w:type="gramEnd"/>
    </w:p>
    <w:p w14:paraId="7CDEF09F" w14:textId="77777777" w:rsidR="00BA7E5A" w:rsidRPr="002F26B1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14:paraId="0FC20338" w14:textId="77777777" w:rsidR="00BA7E5A" w:rsidRPr="002F26B1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F26B1">
        <w:rPr>
          <w:rFonts w:ascii="Cambria" w:hAnsi="Cambria"/>
          <w:color w:val="000000" w:themeColor="text1"/>
          <w:sz w:val="22"/>
          <w:lang w:val="it-IT"/>
        </w:rPr>
        <w:t>b) Obiettivi e indicazioni operative di miglioramento</w:t>
      </w:r>
    </w:p>
    <w:p w14:paraId="21022DC6" w14:textId="1BFACCA8" w:rsidR="00CB6532" w:rsidRPr="00585272" w:rsidRDefault="002F26B1" w:rsidP="00CB65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85272">
        <w:rPr>
          <w:rFonts w:ascii="Cambria" w:hAnsi="Cambria"/>
          <w:color w:val="000000" w:themeColor="text1"/>
          <w:sz w:val="22"/>
          <w:lang w:val="it-IT"/>
        </w:rPr>
        <w:t>S</w:t>
      </w:r>
      <w:r w:rsidR="00CB6532" w:rsidRPr="00585272">
        <w:rPr>
          <w:rFonts w:ascii="Cambria" w:hAnsi="Cambria"/>
          <w:color w:val="000000" w:themeColor="text1"/>
          <w:sz w:val="22"/>
          <w:lang w:val="it-IT"/>
        </w:rPr>
        <w:t xml:space="preserve">i invita il </w:t>
      </w:r>
      <w:proofErr w:type="spellStart"/>
      <w:r w:rsidR="00CB6532" w:rsidRPr="00585272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="00CB6532" w:rsidRPr="00585272">
        <w:rPr>
          <w:rFonts w:ascii="Cambria" w:hAnsi="Cambria"/>
          <w:color w:val="000000" w:themeColor="text1"/>
          <w:sz w:val="22"/>
          <w:lang w:val="it-IT"/>
        </w:rPr>
        <w:t xml:space="preserve"> a continuare e implementare le attività di monitoraggio a tutti gli studenti e in particolare a quelli in ingresso, intervenendo con maggiore tempestività attraverso una intensificazione mirata del programma di tutoraggio</w:t>
      </w:r>
      <w:r w:rsidR="009A47C7" w:rsidRPr="00585272">
        <w:rPr>
          <w:rFonts w:ascii="Cambria" w:hAnsi="Cambria"/>
          <w:color w:val="000000" w:themeColor="text1"/>
          <w:sz w:val="22"/>
          <w:lang w:val="it-IT"/>
        </w:rPr>
        <w:t xml:space="preserve"> da parte di docenti, tutor e studenti senior</w:t>
      </w:r>
      <w:r w:rsidR="00CB6532" w:rsidRPr="00585272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3E142B" w:rsidRPr="00585272">
        <w:rPr>
          <w:rFonts w:ascii="Cambria" w:hAnsi="Cambria"/>
          <w:color w:val="000000" w:themeColor="text1"/>
          <w:sz w:val="22"/>
          <w:lang w:val="it-IT"/>
        </w:rPr>
        <w:t xml:space="preserve">Si invita anche a inserire nella scheda SUA </w:t>
      </w:r>
      <w:r w:rsidR="00771B8F">
        <w:rPr>
          <w:rFonts w:ascii="Cambria" w:hAnsi="Cambria"/>
          <w:color w:val="000000" w:themeColor="text1"/>
          <w:sz w:val="22"/>
          <w:lang w:val="it-IT"/>
        </w:rPr>
        <w:t>la</w:t>
      </w:r>
      <w:r w:rsidR="003E142B" w:rsidRPr="00585272">
        <w:rPr>
          <w:rFonts w:ascii="Cambria" w:hAnsi="Cambria"/>
          <w:color w:val="000000" w:themeColor="text1"/>
          <w:sz w:val="22"/>
          <w:lang w:val="it-IT"/>
        </w:rPr>
        <w:t xml:space="preserve"> nuova relazione di Riesame.</w:t>
      </w:r>
    </w:p>
    <w:p w14:paraId="6BA2C1C5" w14:textId="77777777" w:rsidR="00CB6532" w:rsidRPr="009D286D" w:rsidRDefault="00CB6532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5DF08F49" w14:textId="77777777" w:rsidR="00A26227" w:rsidRPr="009D286D" w:rsidRDefault="00A26227" w:rsidP="00A26227">
      <w:pPr>
        <w:rPr>
          <w:rFonts w:ascii="Cambria" w:hAnsi="Cambria"/>
          <w:lang w:val="it-IT"/>
        </w:rPr>
      </w:pPr>
    </w:p>
    <w:p w14:paraId="70B5D2EF" w14:textId="77777777" w:rsidR="00A26227" w:rsidRPr="009D286D" w:rsidRDefault="00A26227" w:rsidP="00A26227">
      <w:pPr>
        <w:rPr>
          <w:rFonts w:ascii="Cambria" w:hAnsi="Cambria"/>
          <w:lang w:val="it-IT"/>
        </w:rPr>
      </w:pPr>
    </w:p>
    <w:p w14:paraId="0A6A1EDA" w14:textId="77777777" w:rsidR="00A26227" w:rsidRPr="009D286D" w:rsidRDefault="005A21CE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lang w:val="it-IT"/>
        </w:rPr>
        <w:t>E</w:t>
      </w:r>
      <w:r w:rsidR="00A26227" w:rsidRPr="009D286D">
        <w:rPr>
          <w:rFonts w:ascii="Cambria" w:hAnsi="Cambria"/>
          <w:lang w:val="it-IT"/>
        </w:rPr>
        <w:t xml:space="preserve">) </w:t>
      </w:r>
      <w:r w:rsidR="00A26227" w:rsidRPr="009D286D">
        <w:rPr>
          <w:rFonts w:ascii="Cambria" w:hAnsi="Cambria"/>
          <w:b/>
          <w:lang w:val="it-IT"/>
        </w:rPr>
        <w:t>Analisi e proposte circa l'effettiva disponibilità e correttezza delle informazioni fornite nelle parti pubbliche della SUA-</w:t>
      </w:r>
      <w:proofErr w:type="spellStart"/>
      <w:r w:rsidR="00A26227" w:rsidRPr="009D286D">
        <w:rPr>
          <w:rFonts w:ascii="Cambria" w:hAnsi="Cambria"/>
          <w:b/>
          <w:lang w:val="it-IT"/>
        </w:rPr>
        <w:t>CdS</w:t>
      </w:r>
      <w:proofErr w:type="spellEnd"/>
    </w:p>
    <w:p w14:paraId="242E46C5" w14:textId="77777777" w:rsidR="00A26227" w:rsidRDefault="00A26227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1E5DC88A" w14:textId="77777777" w:rsidR="00E103DD" w:rsidRDefault="00E103DD" w:rsidP="00E10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14:paraId="0EE308DD" w14:textId="77777777" w:rsidR="008C2060" w:rsidRPr="005347A7" w:rsidRDefault="00E96840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Il corso di Laurea </w:t>
      </w:r>
      <w:r w:rsidR="005204F8" w:rsidRPr="005347A7">
        <w:rPr>
          <w:rFonts w:ascii="Cambria" w:hAnsi="Cambria"/>
          <w:color w:val="000000" w:themeColor="text1"/>
          <w:sz w:val="22"/>
          <w:lang w:val="it-IT"/>
        </w:rPr>
        <w:t>ha</w:t>
      </w:r>
      <w:r w:rsidR="003D35FC" w:rsidRPr="005347A7">
        <w:rPr>
          <w:rFonts w:ascii="Cambria" w:hAnsi="Cambria"/>
          <w:color w:val="000000" w:themeColor="text1"/>
          <w:sz w:val="22"/>
          <w:lang w:val="it-IT"/>
        </w:rPr>
        <w:t xml:space="preserve"> un</w:t>
      </w:r>
      <w:r w:rsidR="005204F8" w:rsidRPr="005347A7">
        <w:rPr>
          <w:rFonts w:ascii="Cambria" w:hAnsi="Cambria"/>
          <w:color w:val="000000" w:themeColor="text1"/>
          <w:sz w:val="22"/>
          <w:lang w:val="it-IT"/>
        </w:rPr>
        <w:t xml:space="preserve"> ottimo sito</w:t>
      </w:r>
      <w:r w:rsidR="003D35FC" w:rsidRPr="005347A7">
        <w:rPr>
          <w:rFonts w:ascii="Cambria" w:hAnsi="Cambria"/>
          <w:color w:val="000000" w:themeColor="text1"/>
          <w:sz w:val="22"/>
          <w:lang w:val="it-IT"/>
        </w:rPr>
        <w:t xml:space="preserve"> proprio</w:t>
      </w:r>
      <w:r w:rsidR="004804F3" w:rsidRPr="005347A7">
        <w:rPr>
          <w:rFonts w:ascii="Cambria" w:hAnsi="Cambria"/>
          <w:color w:val="000000" w:themeColor="text1"/>
          <w:sz w:val="22"/>
          <w:lang w:val="it-IT"/>
        </w:rPr>
        <w:t xml:space="preserve"> e</w:t>
      </w:r>
      <w:r w:rsidR="003D35FC" w:rsidRPr="005347A7">
        <w:rPr>
          <w:rFonts w:ascii="Cambria" w:hAnsi="Cambria"/>
          <w:color w:val="000000" w:themeColor="text1"/>
          <w:sz w:val="22"/>
          <w:lang w:val="it-IT"/>
        </w:rPr>
        <w:t xml:space="preserve"> indipendente</w:t>
      </w:r>
      <w:r w:rsidR="00D278E6" w:rsidRPr="005347A7">
        <w:rPr>
          <w:rFonts w:ascii="Cambria" w:hAnsi="Cambria"/>
          <w:color w:val="000000" w:themeColor="text1"/>
          <w:sz w:val="22"/>
          <w:lang w:val="it-IT"/>
        </w:rPr>
        <w:t>.</w:t>
      </w:r>
      <w:r w:rsidR="004D09C2"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</w:p>
    <w:p w14:paraId="36D7B8A3" w14:textId="77777777" w:rsidR="009E4C30" w:rsidRPr="005347A7" w:rsidRDefault="00D467B6" w:rsidP="009E4C3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347A7">
        <w:rPr>
          <w:rFonts w:ascii="Cambria" w:hAnsi="Cambria"/>
          <w:color w:val="000000" w:themeColor="text1"/>
          <w:sz w:val="22"/>
          <w:lang w:val="it-IT"/>
        </w:rPr>
        <w:t>Ottima</w:t>
      </w:r>
      <w:r w:rsidR="008C2060" w:rsidRPr="005347A7">
        <w:rPr>
          <w:rFonts w:ascii="Cambria" w:hAnsi="Cambria"/>
          <w:color w:val="000000" w:themeColor="text1"/>
          <w:sz w:val="22"/>
          <w:lang w:val="it-IT"/>
        </w:rPr>
        <w:t xml:space="preserve"> corrispondenza tra insegnamenti e docenti elencati nella sezione 'Didattica erogata' </w:t>
      </w:r>
      <w:r w:rsidR="00D278E6" w:rsidRPr="005347A7">
        <w:rPr>
          <w:rFonts w:ascii="Cambria" w:hAnsi="Cambria"/>
          <w:color w:val="000000" w:themeColor="text1"/>
          <w:sz w:val="22"/>
          <w:lang w:val="it-IT"/>
        </w:rPr>
        <w:t xml:space="preserve">della Scheda SUA </w:t>
      </w:r>
      <w:r w:rsidR="008C2060" w:rsidRPr="005347A7">
        <w:rPr>
          <w:rFonts w:ascii="Cambria" w:hAnsi="Cambria"/>
          <w:color w:val="000000" w:themeColor="text1"/>
          <w:sz w:val="22"/>
          <w:lang w:val="it-IT"/>
        </w:rPr>
        <w:t>e le informazioni sul sito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6D77C1" w:rsidRPr="005347A7">
        <w:rPr>
          <w:rFonts w:ascii="Cambria" w:hAnsi="Cambria"/>
          <w:color w:val="000000" w:themeColor="text1"/>
          <w:sz w:val="22"/>
          <w:lang w:val="it-IT"/>
        </w:rPr>
        <w:t>Il sito web del corso di Studi è molto curato nella veste grafica e nell’interfaccia utente</w:t>
      </w:r>
      <w:r w:rsidR="00E96840" w:rsidRPr="005347A7">
        <w:rPr>
          <w:rFonts w:ascii="Cambria" w:hAnsi="Cambria"/>
          <w:color w:val="000000" w:themeColor="text1"/>
          <w:sz w:val="22"/>
          <w:lang w:val="it-IT"/>
        </w:rPr>
        <w:t>.</w:t>
      </w:r>
    </w:p>
    <w:p w14:paraId="0CD32174" w14:textId="77777777" w:rsidR="006D77C1" w:rsidRPr="005347A7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5347A7">
        <w:rPr>
          <w:rFonts w:ascii="Cambria" w:hAnsi="Cambria"/>
          <w:sz w:val="22"/>
          <w:lang w:val="it-IT"/>
        </w:rPr>
        <w:lastRenderedPageBreak/>
        <w:t>Le informazioni riguardanti l’organizzazione del corso di studi, e le altre iniziative didattiche ed extracurriculari sono facilmente fruibili dal visitatore.</w:t>
      </w:r>
    </w:p>
    <w:p w14:paraId="1AB7299F" w14:textId="77777777" w:rsidR="00D467B6" w:rsidRPr="005347A7" w:rsidRDefault="00D467B6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7FC4815D" w14:textId="77777777" w:rsidR="006D77C1" w:rsidRPr="005347A7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5347A7">
        <w:rPr>
          <w:rFonts w:ascii="Cambria" w:hAnsi="Cambria"/>
          <w:sz w:val="22"/>
          <w:lang w:val="it-IT"/>
        </w:rPr>
        <w:t>b) Obiettivi e indicazioni operative di miglioramento</w:t>
      </w:r>
    </w:p>
    <w:p w14:paraId="30A3CD5D" w14:textId="6EC30509" w:rsidR="006D77C1" w:rsidRDefault="004804F3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Non risulta 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menzionato nella scheda SUA </w:t>
      </w:r>
      <w:r w:rsidRPr="005347A7">
        <w:rPr>
          <w:rFonts w:ascii="Cambria" w:hAnsi="Cambria"/>
          <w:color w:val="000000" w:themeColor="text1"/>
          <w:sz w:val="22"/>
          <w:lang w:val="it-IT"/>
        </w:rPr>
        <w:t>il sito istituzionale dell’Ateneo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CE2FD8">
        <w:rPr>
          <w:rFonts w:ascii="Cambria" w:hAnsi="Cambria"/>
          <w:color w:val="000000" w:themeColor="text1"/>
          <w:sz w:val="22"/>
          <w:lang w:val="it-IT"/>
        </w:rPr>
        <w:t>Da quest'anno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 nel sito della Facoltà di Medicina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CE2FD8">
        <w:rPr>
          <w:rFonts w:ascii="Cambria" w:hAnsi="Cambria"/>
          <w:color w:val="000000" w:themeColor="text1"/>
          <w:sz w:val="22"/>
          <w:lang w:val="it-IT"/>
        </w:rPr>
        <w:t xml:space="preserve">compare una breve descrizione del </w:t>
      </w:r>
      <w:proofErr w:type="gramStart"/>
      <w:r w:rsidR="00CE2FD8">
        <w:rPr>
          <w:rFonts w:ascii="Cambria" w:hAnsi="Cambria"/>
          <w:color w:val="000000" w:themeColor="text1"/>
          <w:sz w:val="22"/>
          <w:lang w:val="it-IT"/>
        </w:rPr>
        <w:t>corso</w:t>
      </w:r>
      <w:r w:rsidR="005731B5">
        <w:rPr>
          <w:rFonts w:ascii="Cambria" w:hAnsi="Cambria"/>
          <w:color w:val="000000" w:themeColor="text1"/>
          <w:sz w:val="22"/>
          <w:lang w:val="it-IT"/>
        </w:rPr>
        <w:t xml:space="preserve">  e</w:t>
      </w:r>
      <w:proofErr w:type="gramEnd"/>
      <w:r w:rsidR="005731B5">
        <w:rPr>
          <w:rFonts w:ascii="Cambria" w:hAnsi="Cambria"/>
          <w:color w:val="000000" w:themeColor="text1"/>
          <w:sz w:val="22"/>
          <w:lang w:val="it-IT"/>
        </w:rPr>
        <w:t xml:space="preserve"> si evidenza facilmente il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Pr="005347A7">
        <w:rPr>
          <w:rFonts w:ascii="Cambria" w:hAnsi="Cambria"/>
          <w:color w:val="000000" w:themeColor="text1"/>
          <w:sz w:val="22"/>
          <w:lang w:val="it-IT"/>
        </w:rPr>
        <w:t>link al sito indipendente del corso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>, che come descritto in precedenza è molto</w:t>
      </w:r>
      <w:r w:rsidR="00D75110">
        <w:rPr>
          <w:rFonts w:ascii="Cambria" w:hAnsi="Cambria"/>
          <w:color w:val="000000" w:themeColor="text1"/>
          <w:sz w:val="22"/>
          <w:lang w:val="it-IT"/>
        </w:rPr>
        <w:t xml:space="preserve"> ben fatto.</w:t>
      </w:r>
      <w:r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5731B5">
        <w:rPr>
          <w:rFonts w:ascii="Cambria" w:hAnsi="Cambria"/>
          <w:color w:val="000000" w:themeColor="text1"/>
          <w:sz w:val="22"/>
          <w:lang w:val="it-IT"/>
        </w:rPr>
        <w:t xml:space="preserve"> </w:t>
      </w:r>
    </w:p>
    <w:p w14:paraId="170A36F0" w14:textId="77777777" w:rsidR="00667757" w:rsidRPr="009D286D" w:rsidRDefault="00667757" w:rsidP="005344D6">
      <w:pPr>
        <w:rPr>
          <w:rFonts w:ascii="Cambria" w:hAnsi="Cambria"/>
          <w:lang w:val="it-IT"/>
        </w:rPr>
      </w:pPr>
    </w:p>
    <w:p w14:paraId="7DEA59F8" w14:textId="77777777" w:rsidR="005344D6" w:rsidRPr="009D286D" w:rsidRDefault="005A21CE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F</w:t>
      </w:r>
      <w:r w:rsidR="005344D6" w:rsidRPr="009D286D">
        <w:rPr>
          <w:rFonts w:ascii="Cambria" w:hAnsi="Cambria"/>
          <w:b/>
          <w:lang w:val="it-IT"/>
        </w:rPr>
        <w:t xml:space="preserve">) </w:t>
      </w:r>
      <w:r>
        <w:rPr>
          <w:rFonts w:ascii="Cambria" w:hAnsi="Cambria"/>
          <w:b/>
          <w:lang w:val="it-IT"/>
        </w:rPr>
        <w:t>Ulteriori proposte di miglioramento</w:t>
      </w:r>
    </w:p>
    <w:p w14:paraId="228A758F" w14:textId="77777777" w:rsidR="005344D6" w:rsidRPr="009D286D" w:rsidRDefault="005344D6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14:paraId="34CCA92B" w14:textId="77777777" w:rsidR="005344D6" w:rsidRDefault="005344D6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Obiettivi e indicazioni operative di miglioramento </w:t>
      </w:r>
    </w:p>
    <w:p w14:paraId="2A82B5A2" w14:textId="77777777" w:rsidR="005344D6" w:rsidRPr="006220DB" w:rsidRDefault="002010BE" w:rsidP="006220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Nulla da segnalare</w:t>
      </w:r>
      <w:r w:rsidRPr="009D286D">
        <w:rPr>
          <w:rFonts w:ascii="Cambria" w:hAnsi="Cambria"/>
          <w:sz w:val="22"/>
          <w:lang w:val="it-IT"/>
        </w:rPr>
        <w:t xml:space="preserve"> </w:t>
      </w:r>
    </w:p>
    <w:p w14:paraId="737EC79D" w14:textId="77777777" w:rsidR="005344D6" w:rsidRPr="009D286D" w:rsidRDefault="005344D6" w:rsidP="003964B9">
      <w:pPr>
        <w:rPr>
          <w:rFonts w:ascii="Cambria" w:hAnsi="Cambria"/>
          <w:lang w:val="it-IT"/>
        </w:rPr>
      </w:pPr>
    </w:p>
    <w:sectPr w:rsidR="005344D6" w:rsidRPr="009D286D" w:rsidSect="0039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40F44" w14:textId="77777777" w:rsidR="00112156" w:rsidRDefault="00112156">
      <w:r>
        <w:separator/>
      </w:r>
    </w:p>
  </w:endnote>
  <w:endnote w:type="continuationSeparator" w:id="0">
    <w:p w14:paraId="20B6AB9F" w14:textId="77777777" w:rsidR="00112156" w:rsidRDefault="0011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'°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e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50ED" w14:textId="77777777" w:rsidR="00935DBA" w:rsidRDefault="00935D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EFB6" w14:textId="77777777" w:rsidR="00935DBA" w:rsidRDefault="00935D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F1068" w14:textId="77777777" w:rsidR="00935DBA" w:rsidRDefault="00935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02B5" w14:textId="77777777" w:rsidR="00112156" w:rsidRDefault="00112156">
      <w:r>
        <w:separator/>
      </w:r>
    </w:p>
  </w:footnote>
  <w:footnote w:type="continuationSeparator" w:id="0">
    <w:p w14:paraId="6479E63E" w14:textId="77777777" w:rsidR="00112156" w:rsidRDefault="0011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937A" w14:textId="77777777" w:rsidR="00935DBA" w:rsidRDefault="00935D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A4B1" w14:textId="77777777" w:rsidR="00C260D0" w:rsidRDefault="00C260D0">
    <w:pPr>
      <w:pStyle w:val="Intestazione"/>
      <w:rPr>
        <w:noProof/>
      </w:rPr>
    </w:pPr>
    <w:r>
      <w:rPr>
        <w:noProof/>
      </w:rPr>
      <w:t xml:space="preserve"> </w:t>
    </w:r>
    <w:r w:rsidR="00935DBA">
      <w:rPr>
        <w:rFonts w:ascii="Circe" w:hAnsi="Circe"/>
        <w:noProof/>
        <w:sz w:val="20"/>
        <w:szCs w:val="20"/>
        <w:lang w:val="it-IT" w:eastAsia="it-IT"/>
      </w:rPr>
      <w:drawing>
        <wp:inline distT="0" distB="0" distL="0" distR="0" wp14:anchorId="07B848FB" wp14:editId="43D46CD2">
          <wp:extent cx="2876550" cy="665564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r-Vergata_Logo_Italiano_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711" cy="67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2474D" w14:textId="77777777" w:rsidR="00935DBA" w:rsidRDefault="00935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3E17"/>
    <w:multiLevelType w:val="hybridMultilevel"/>
    <w:tmpl w:val="698A6E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E"/>
    <w:rsid w:val="00002256"/>
    <w:rsid w:val="00005954"/>
    <w:rsid w:val="00006CFA"/>
    <w:rsid w:val="00025BD8"/>
    <w:rsid w:val="00033412"/>
    <w:rsid w:val="00035839"/>
    <w:rsid w:val="000365A5"/>
    <w:rsid w:val="00053DB2"/>
    <w:rsid w:val="000600C0"/>
    <w:rsid w:val="00066FF0"/>
    <w:rsid w:val="000714FC"/>
    <w:rsid w:val="00091DB5"/>
    <w:rsid w:val="000A2AFF"/>
    <w:rsid w:val="000B5513"/>
    <w:rsid w:val="000C55D8"/>
    <w:rsid w:val="000C7FDE"/>
    <w:rsid w:val="000D248C"/>
    <w:rsid w:val="000D6324"/>
    <w:rsid w:val="000E0C2B"/>
    <w:rsid w:val="000E32AA"/>
    <w:rsid w:val="00107E2C"/>
    <w:rsid w:val="00112156"/>
    <w:rsid w:val="0011791B"/>
    <w:rsid w:val="00133DEF"/>
    <w:rsid w:val="00135424"/>
    <w:rsid w:val="00137B54"/>
    <w:rsid w:val="00144D6F"/>
    <w:rsid w:val="00150D38"/>
    <w:rsid w:val="00154661"/>
    <w:rsid w:val="00162C94"/>
    <w:rsid w:val="00170D66"/>
    <w:rsid w:val="0018471D"/>
    <w:rsid w:val="0019290A"/>
    <w:rsid w:val="001A7EF9"/>
    <w:rsid w:val="001B54B2"/>
    <w:rsid w:val="001C0135"/>
    <w:rsid w:val="001E1418"/>
    <w:rsid w:val="001E555B"/>
    <w:rsid w:val="001F2403"/>
    <w:rsid w:val="001F5A2B"/>
    <w:rsid w:val="002010BE"/>
    <w:rsid w:val="0020501F"/>
    <w:rsid w:val="00210B4A"/>
    <w:rsid w:val="0022446C"/>
    <w:rsid w:val="00230619"/>
    <w:rsid w:val="002361F1"/>
    <w:rsid w:val="00236209"/>
    <w:rsid w:val="00237682"/>
    <w:rsid w:val="00240E58"/>
    <w:rsid w:val="0024145E"/>
    <w:rsid w:val="002420E6"/>
    <w:rsid w:val="00243C59"/>
    <w:rsid w:val="00245EDC"/>
    <w:rsid w:val="00245F0B"/>
    <w:rsid w:val="002616A1"/>
    <w:rsid w:val="00267F4D"/>
    <w:rsid w:val="002809FD"/>
    <w:rsid w:val="0029343F"/>
    <w:rsid w:val="00297A9C"/>
    <w:rsid w:val="002A180F"/>
    <w:rsid w:val="002A55E2"/>
    <w:rsid w:val="002E58E6"/>
    <w:rsid w:val="002F01BE"/>
    <w:rsid w:val="002F26B1"/>
    <w:rsid w:val="002F41D1"/>
    <w:rsid w:val="002F559D"/>
    <w:rsid w:val="003025E2"/>
    <w:rsid w:val="0031570E"/>
    <w:rsid w:val="00340030"/>
    <w:rsid w:val="0034376D"/>
    <w:rsid w:val="00345C0D"/>
    <w:rsid w:val="00347468"/>
    <w:rsid w:val="00350B0B"/>
    <w:rsid w:val="00351BEB"/>
    <w:rsid w:val="00353C50"/>
    <w:rsid w:val="003572B2"/>
    <w:rsid w:val="003609E0"/>
    <w:rsid w:val="003663AD"/>
    <w:rsid w:val="00371A3A"/>
    <w:rsid w:val="0037351D"/>
    <w:rsid w:val="003964B9"/>
    <w:rsid w:val="003B617B"/>
    <w:rsid w:val="003C2704"/>
    <w:rsid w:val="003D35FC"/>
    <w:rsid w:val="003D4469"/>
    <w:rsid w:val="003E142B"/>
    <w:rsid w:val="003F0957"/>
    <w:rsid w:val="0040150B"/>
    <w:rsid w:val="004073DF"/>
    <w:rsid w:val="004155DE"/>
    <w:rsid w:val="00417872"/>
    <w:rsid w:val="00426DFC"/>
    <w:rsid w:val="004319F5"/>
    <w:rsid w:val="00443123"/>
    <w:rsid w:val="00443A4C"/>
    <w:rsid w:val="004446BE"/>
    <w:rsid w:val="00446C6E"/>
    <w:rsid w:val="00460208"/>
    <w:rsid w:val="004633F4"/>
    <w:rsid w:val="00471EA5"/>
    <w:rsid w:val="004804F3"/>
    <w:rsid w:val="00482D3D"/>
    <w:rsid w:val="004866B1"/>
    <w:rsid w:val="004879A4"/>
    <w:rsid w:val="004A109A"/>
    <w:rsid w:val="004A2D08"/>
    <w:rsid w:val="004D09C2"/>
    <w:rsid w:val="004D3FC8"/>
    <w:rsid w:val="004D6FE4"/>
    <w:rsid w:val="004E1A94"/>
    <w:rsid w:val="004E2AE8"/>
    <w:rsid w:val="0051500E"/>
    <w:rsid w:val="00515215"/>
    <w:rsid w:val="0051599E"/>
    <w:rsid w:val="005204F8"/>
    <w:rsid w:val="00532397"/>
    <w:rsid w:val="00532B8F"/>
    <w:rsid w:val="005344D6"/>
    <w:rsid w:val="005347A7"/>
    <w:rsid w:val="00534A40"/>
    <w:rsid w:val="0054054D"/>
    <w:rsid w:val="005449C3"/>
    <w:rsid w:val="00547A57"/>
    <w:rsid w:val="00557540"/>
    <w:rsid w:val="00557A85"/>
    <w:rsid w:val="005731B5"/>
    <w:rsid w:val="005763AA"/>
    <w:rsid w:val="00585272"/>
    <w:rsid w:val="005A1A07"/>
    <w:rsid w:val="005A21CE"/>
    <w:rsid w:val="005A7827"/>
    <w:rsid w:val="005D0BE0"/>
    <w:rsid w:val="005D0C73"/>
    <w:rsid w:val="005D4D08"/>
    <w:rsid w:val="005E5D33"/>
    <w:rsid w:val="005F3B6D"/>
    <w:rsid w:val="00607372"/>
    <w:rsid w:val="006125EE"/>
    <w:rsid w:val="00612721"/>
    <w:rsid w:val="006138FD"/>
    <w:rsid w:val="00613C97"/>
    <w:rsid w:val="0062043E"/>
    <w:rsid w:val="00622048"/>
    <w:rsid w:val="006220DB"/>
    <w:rsid w:val="006277AE"/>
    <w:rsid w:val="00627F73"/>
    <w:rsid w:val="00647E1D"/>
    <w:rsid w:val="00652C4E"/>
    <w:rsid w:val="006566E9"/>
    <w:rsid w:val="00663818"/>
    <w:rsid w:val="00667757"/>
    <w:rsid w:val="00674F06"/>
    <w:rsid w:val="006823DB"/>
    <w:rsid w:val="006B0E8F"/>
    <w:rsid w:val="006B4416"/>
    <w:rsid w:val="006B62E9"/>
    <w:rsid w:val="006D42DC"/>
    <w:rsid w:val="006D77C1"/>
    <w:rsid w:val="00711D43"/>
    <w:rsid w:val="00714A40"/>
    <w:rsid w:val="00724E5B"/>
    <w:rsid w:val="00735008"/>
    <w:rsid w:val="00741171"/>
    <w:rsid w:val="00742B92"/>
    <w:rsid w:val="00771B8F"/>
    <w:rsid w:val="00780F64"/>
    <w:rsid w:val="00782994"/>
    <w:rsid w:val="00784FBD"/>
    <w:rsid w:val="00786FAD"/>
    <w:rsid w:val="00793535"/>
    <w:rsid w:val="007A5CE1"/>
    <w:rsid w:val="007A7608"/>
    <w:rsid w:val="007A7ECC"/>
    <w:rsid w:val="007C604E"/>
    <w:rsid w:val="007D5C11"/>
    <w:rsid w:val="007E15DD"/>
    <w:rsid w:val="007F1A01"/>
    <w:rsid w:val="007F6CB9"/>
    <w:rsid w:val="00801ADB"/>
    <w:rsid w:val="00811B72"/>
    <w:rsid w:val="00813C07"/>
    <w:rsid w:val="00846769"/>
    <w:rsid w:val="00863DD8"/>
    <w:rsid w:val="0087537C"/>
    <w:rsid w:val="00876463"/>
    <w:rsid w:val="00882384"/>
    <w:rsid w:val="0089664A"/>
    <w:rsid w:val="008A2D8D"/>
    <w:rsid w:val="008B05C2"/>
    <w:rsid w:val="008B50ED"/>
    <w:rsid w:val="008C1842"/>
    <w:rsid w:val="008C2060"/>
    <w:rsid w:val="008D7D16"/>
    <w:rsid w:val="008E291E"/>
    <w:rsid w:val="008F56AE"/>
    <w:rsid w:val="00916CC4"/>
    <w:rsid w:val="009233D9"/>
    <w:rsid w:val="00923FB6"/>
    <w:rsid w:val="00935DBA"/>
    <w:rsid w:val="00942659"/>
    <w:rsid w:val="009439F2"/>
    <w:rsid w:val="009457E6"/>
    <w:rsid w:val="009573D2"/>
    <w:rsid w:val="00963348"/>
    <w:rsid w:val="0097240D"/>
    <w:rsid w:val="00974527"/>
    <w:rsid w:val="0097595A"/>
    <w:rsid w:val="00987955"/>
    <w:rsid w:val="009918A7"/>
    <w:rsid w:val="00997B1A"/>
    <w:rsid w:val="009A17EC"/>
    <w:rsid w:val="009A47C7"/>
    <w:rsid w:val="009C186A"/>
    <w:rsid w:val="009D286D"/>
    <w:rsid w:val="009D3978"/>
    <w:rsid w:val="009D7AAB"/>
    <w:rsid w:val="009E2804"/>
    <w:rsid w:val="009E481B"/>
    <w:rsid w:val="009E4C30"/>
    <w:rsid w:val="009F1477"/>
    <w:rsid w:val="00A0023F"/>
    <w:rsid w:val="00A178EE"/>
    <w:rsid w:val="00A17EA4"/>
    <w:rsid w:val="00A26227"/>
    <w:rsid w:val="00A262AA"/>
    <w:rsid w:val="00A346E4"/>
    <w:rsid w:val="00A50A3C"/>
    <w:rsid w:val="00A51074"/>
    <w:rsid w:val="00A51894"/>
    <w:rsid w:val="00A5235D"/>
    <w:rsid w:val="00A54933"/>
    <w:rsid w:val="00A554D0"/>
    <w:rsid w:val="00A56053"/>
    <w:rsid w:val="00A57BE9"/>
    <w:rsid w:val="00A6307C"/>
    <w:rsid w:val="00A67D73"/>
    <w:rsid w:val="00A72F18"/>
    <w:rsid w:val="00A75DB9"/>
    <w:rsid w:val="00A83CA1"/>
    <w:rsid w:val="00A907FA"/>
    <w:rsid w:val="00A94053"/>
    <w:rsid w:val="00AA11EC"/>
    <w:rsid w:val="00AA1B20"/>
    <w:rsid w:val="00AB1D9D"/>
    <w:rsid w:val="00AB26B0"/>
    <w:rsid w:val="00AC58EF"/>
    <w:rsid w:val="00AE158A"/>
    <w:rsid w:val="00B00CAE"/>
    <w:rsid w:val="00B11883"/>
    <w:rsid w:val="00B14D59"/>
    <w:rsid w:val="00B169D5"/>
    <w:rsid w:val="00B21D5E"/>
    <w:rsid w:val="00B25087"/>
    <w:rsid w:val="00B3636F"/>
    <w:rsid w:val="00B52179"/>
    <w:rsid w:val="00B773A6"/>
    <w:rsid w:val="00B7767F"/>
    <w:rsid w:val="00B85311"/>
    <w:rsid w:val="00B90FD1"/>
    <w:rsid w:val="00B947E8"/>
    <w:rsid w:val="00BA01D2"/>
    <w:rsid w:val="00BA7E5A"/>
    <w:rsid w:val="00BC6047"/>
    <w:rsid w:val="00BC6990"/>
    <w:rsid w:val="00BC72D8"/>
    <w:rsid w:val="00BD1BDA"/>
    <w:rsid w:val="00BF32BD"/>
    <w:rsid w:val="00C016C8"/>
    <w:rsid w:val="00C02C21"/>
    <w:rsid w:val="00C067D5"/>
    <w:rsid w:val="00C17BD6"/>
    <w:rsid w:val="00C260D0"/>
    <w:rsid w:val="00C3068E"/>
    <w:rsid w:val="00C306CB"/>
    <w:rsid w:val="00C373BC"/>
    <w:rsid w:val="00C50ACF"/>
    <w:rsid w:val="00C539A3"/>
    <w:rsid w:val="00C56291"/>
    <w:rsid w:val="00C61B08"/>
    <w:rsid w:val="00C72B1B"/>
    <w:rsid w:val="00C7787D"/>
    <w:rsid w:val="00C90883"/>
    <w:rsid w:val="00C91DD4"/>
    <w:rsid w:val="00C9285E"/>
    <w:rsid w:val="00C93A6A"/>
    <w:rsid w:val="00CA08AD"/>
    <w:rsid w:val="00CB6532"/>
    <w:rsid w:val="00CB6C71"/>
    <w:rsid w:val="00CC0F66"/>
    <w:rsid w:val="00CD6054"/>
    <w:rsid w:val="00CD7F78"/>
    <w:rsid w:val="00CE2FD8"/>
    <w:rsid w:val="00CF2FE0"/>
    <w:rsid w:val="00CF71DA"/>
    <w:rsid w:val="00CF7C40"/>
    <w:rsid w:val="00CF7CEC"/>
    <w:rsid w:val="00D2209C"/>
    <w:rsid w:val="00D278E6"/>
    <w:rsid w:val="00D32ECE"/>
    <w:rsid w:val="00D34CE7"/>
    <w:rsid w:val="00D467B6"/>
    <w:rsid w:val="00D4772B"/>
    <w:rsid w:val="00D54768"/>
    <w:rsid w:val="00D55743"/>
    <w:rsid w:val="00D56B95"/>
    <w:rsid w:val="00D607AE"/>
    <w:rsid w:val="00D60B87"/>
    <w:rsid w:val="00D75110"/>
    <w:rsid w:val="00D75AD5"/>
    <w:rsid w:val="00D80A6B"/>
    <w:rsid w:val="00DA609F"/>
    <w:rsid w:val="00DA6A8C"/>
    <w:rsid w:val="00DB2C7F"/>
    <w:rsid w:val="00DD090E"/>
    <w:rsid w:val="00DF2B7F"/>
    <w:rsid w:val="00E103DD"/>
    <w:rsid w:val="00E10D2F"/>
    <w:rsid w:val="00E10EBB"/>
    <w:rsid w:val="00E178D3"/>
    <w:rsid w:val="00E21A2D"/>
    <w:rsid w:val="00E601DD"/>
    <w:rsid w:val="00E63611"/>
    <w:rsid w:val="00E66E16"/>
    <w:rsid w:val="00E67F1C"/>
    <w:rsid w:val="00E74ACE"/>
    <w:rsid w:val="00E74B00"/>
    <w:rsid w:val="00E77E38"/>
    <w:rsid w:val="00E81264"/>
    <w:rsid w:val="00E856ED"/>
    <w:rsid w:val="00E85D63"/>
    <w:rsid w:val="00E860BD"/>
    <w:rsid w:val="00E86936"/>
    <w:rsid w:val="00E96840"/>
    <w:rsid w:val="00EB1223"/>
    <w:rsid w:val="00EB2285"/>
    <w:rsid w:val="00EB3E01"/>
    <w:rsid w:val="00EC1551"/>
    <w:rsid w:val="00ED567F"/>
    <w:rsid w:val="00EE14E7"/>
    <w:rsid w:val="00EE19DC"/>
    <w:rsid w:val="00EE45E6"/>
    <w:rsid w:val="00EE6A4E"/>
    <w:rsid w:val="00F06657"/>
    <w:rsid w:val="00F15C42"/>
    <w:rsid w:val="00F32066"/>
    <w:rsid w:val="00F40386"/>
    <w:rsid w:val="00F41E04"/>
    <w:rsid w:val="00F577C1"/>
    <w:rsid w:val="00F631F3"/>
    <w:rsid w:val="00F6521C"/>
    <w:rsid w:val="00F67EA9"/>
    <w:rsid w:val="00F761F4"/>
    <w:rsid w:val="00F817E5"/>
    <w:rsid w:val="00F83977"/>
    <w:rsid w:val="00FA5756"/>
    <w:rsid w:val="00FA7793"/>
    <w:rsid w:val="00FB0713"/>
    <w:rsid w:val="00FB3826"/>
    <w:rsid w:val="00FB664A"/>
    <w:rsid w:val="00FB6E13"/>
    <w:rsid w:val="00FC7926"/>
    <w:rsid w:val="00FD156C"/>
    <w:rsid w:val="00FE2A86"/>
    <w:rsid w:val="00FE7A5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7D3B9A"/>
  <w14:defaultImageDpi w14:val="32767"/>
  <w15:chartTrackingRefBased/>
  <w15:docId w15:val="{D751AA5F-0C46-4648-A78A-5A827164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4611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5E461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5344D6"/>
    <w:rPr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44D6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52"/>
    <w:rsid w:val="00A9405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Analisi e proposte relativamente a funzioni e a competenze richieste dalle</vt:lpstr>
    </vt:vector>
  </TitlesOfParts>
  <Company>Universita' di Roma Tor Vergata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Analisi e proposte relativamente a funzioni e a competenze richieste dalle</dc:title>
  <dc:subject/>
  <dc:creator>Tovena Francesca</dc:creator>
  <cp:keywords/>
  <cp:lastModifiedBy>User</cp:lastModifiedBy>
  <cp:revision>2</cp:revision>
  <cp:lastPrinted>2019-10-16T09:55:00Z</cp:lastPrinted>
  <dcterms:created xsi:type="dcterms:W3CDTF">2021-11-15T02:28:00Z</dcterms:created>
  <dcterms:modified xsi:type="dcterms:W3CDTF">2021-11-15T02:28:00Z</dcterms:modified>
</cp:coreProperties>
</file>